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2910" w14:textId="2162453A" w:rsidR="0019264D" w:rsidRPr="00891769" w:rsidRDefault="0019264D" w:rsidP="0019264D">
      <w:pPr>
        <w:jc w:val="center"/>
        <w:rPr>
          <w:rFonts w:ascii="Times New Roman" w:hAnsi="Times New Roman" w:cs="Times New Roman"/>
          <w:b/>
          <w:sz w:val="24"/>
          <w:szCs w:val="24"/>
        </w:rPr>
      </w:pPr>
      <w:r w:rsidRPr="00891769">
        <w:rPr>
          <w:rFonts w:ascii="Times New Roman" w:hAnsi="Times New Roman" w:cs="Times New Roman"/>
          <w:b/>
          <w:sz w:val="24"/>
          <w:szCs w:val="24"/>
        </w:rPr>
        <w:t xml:space="preserve">MYKOLAS ROMERIS LIETUVOS NEPRIKLAUSOMYBĖS AKTO PARAŠTĖSE </w:t>
      </w:r>
    </w:p>
    <w:p w14:paraId="48F0301E" w14:textId="77777777" w:rsidR="0019264D" w:rsidRPr="00891769" w:rsidRDefault="0019264D" w:rsidP="0019264D">
      <w:pPr>
        <w:jc w:val="center"/>
        <w:rPr>
          <w:rFonts w:ascii="Times New Roman" w:hAnsi="Times New Roman" w:cs="Times New Roman"/>
          <w:sz w:val="24"/>
          <w:szCs w:val="24"/>
        </w:rPr>
      </w:pPr>
      <w:r w:rsidRPr="00891769">
        <w:rPr>
          <w:rFonts w:ascii="Times New Roman" w:hAnsi="Times New Roman" w:cs="Times New Roman"/>
          <w:sz w:val="24"/>
          <w:szCs w:val="24"/>
        </w:rPr>
        <w:t>Tadas Valančius</w:t>
      </w:r>
    </w:p>
    <w:p w14:paraId="4172B88E" w14:textId="77777777" w:rsidR="0019264D" w:rsidRPr="00891769" w:rsidRDefault="0019264D" w:rsidP="0019264D">
      <w:pPr>
        <w:jc w:val="center"/>
        <w:rPr>
          <w:rFonts w:ascii="Times New Roman" w:hAnsi="Times New Roman" w:cs="Times New Roman"/>
          <w:sz w:val="24"/>
          <w:szCs w:val="24"/>
        </w:rPr>
      </w:pPr>
      <w:r w:rsidRPr="00891769">
        <w:rPr>
          <w:rFonts w:ascii="Times New Roman" w:hAnsi="Times New Roman" w:cs="Times New Roman"/>
          <w:sz w:val="24"/>
          <w:szCs w:val="24"/>
        </w:rPr>
        <w:t xml:space="preserve">Mykolo Romerio universiteto </w:t>
      </w:r>
    </w:p>
    <w:p w14:paraId="691EE844" w14:textId="77777777" w:rsidR="0019264D" w:rsidRPr="00891769" w:rsidRDefault="0019264D" w:rsidP="0019264D">
      <w:pPr>
        <w:jc w:val="center"/>
        <w:rPr>
          <w:rFonts w:ascii="Times New Roman" w:hAnsi="Times New Roman" w:cs="Times New Roman"/>
          <w:sz w:val="24"/>
          <w:szCs w:val="24"/>
        </w:rPr>
      </w:pPr>
      <w:r w:rsidRPr="00891769">
        <w:rPr>
          <w:rFonts w:ascii="Times New Roman" w:hAnsi="Times New Roman" w:cs="Times New Roman"/>
          <w:sz w:val="24"/>
          <w:szCs w:val="24"/>
        </w:rPr>
        <w:t>Viešosios teisės institutas</w:t>
      </w:r>
    </w:p>
    <w:p w14:paraId="61C159E2" w14:textId="77777777" w:rsidR="0019264D" w:rsidRPr="00891769" w:rsidRDefault="0019264D" w:rsidP="0019264D">
      <w:pPr>
        <w:jc w:val="center"/>
        <w:rPr>
          <w:rFonts w:ascii="Times New Roman" w:hAnsi="Times New Roman" w:cs="Times New Roman"/>
          <w:sz w:val="24"/>
          <w:szCs w:val="24"/>
        </w:rPr>
      </w:pPr>
      <w:r w:rsidRPr="00891769">
        <w:rPr>
          <w:rFonts w:ascii="Times New Roman" w:hAnsi="Times New Roman" w:cs="Times New Roman"/>
          <w:sz w:val="24"/>
          <w:szCs w:val="24"/>
        </w:rPr>
        <w:t>Ateities g. 20, LT-08303 Vilnius, Lietuva</w:t>
      </w:r>
    </w:p>
    <w:p w14:paraId="51A2237E" w14:textId="77777777" w:rsidR="0019264D" w:rsidRPr="00891769" w:rsidRDefault="0019264D" w:rsidP="0019264D">
      <w:pPr>
        <w:jc w:val="center"/>
        <w:rPr>
          <w:rFonts w:ascii="Times New Roman" w:hAnsi="Times New Roman" w:cs="Times New Roman"/>
          <w:sz w:val="24"/>
          <w:szCs w:val="24"/>
        </w:rPr>
      </w:pPr>
      <w:r w:rsidRPr="00891769">
        <w:rPr>
          <w:rFonts w:ascii="Times New Roman" w:hAnsi="Times New Roman" w:cs="Times New Roman"/>
          <w:sz w:val="24"/>
          <w:szCs w:val="24"/>
        </w:rPr>
        <w:t>Telefonas (+370 5) 271 4664</w:t>
      </w:r>
    </w:p>
    <w:p w14:paraId="5FD11157" w14:textId="375AC268" w:rsidR="0019264D" w:rsidRPr="00891769" w:rsidRDefault="0019264D" w:rsidP="0019264D">
      <w:pPr>
        <w:jc w:val="center"/>
        <w:rPr>
          <w:rFonts w:ascii="Times New Roman" w:hAnsi="Times New Roman" w:cs="Times New Roman"/>
          <w:sz w:val="24"/>
          <w:szCs w:val="24"/>
        </w:rPr>
      </w:pPr>
      <w:r w:rsidRPr="00891769">
        <w:rPr>
          <w:rFonts w:ascii="Times New Roman" w:hAnsi="Times New Roman" w:cs="Times New Roman"/>
          <w:sz w:val="24"/>
          <w:szCs w:val="24"/>
        </w:rPr>
        <w:t xml:space="preserve">Elektroninis paštas: </w:t>
      </w:r>
      <w:hyperlink r:id="rId8" w:history="1">
        <w:r w:rsidRPr="00891769">
          <w:rPr>
            <w:rStyle w:val="Hipersaitas"/>
            <w:rFonts w:ascii="Times New Roman" w:hAnsi="Times New Roman" w:cs="Times New Roman"/>
            <w:sz w:val="24"/>
            <w:szCs w:val="24"/>
          </w:rPr>
          <w:t>valancius.tadas@gmail.com</w:t>
        </w:r>
      </w:hyperlink>
    </w:p>
    <w:p w14:paraId="4BC50A59" w14:textId="77777777" w:rsidR="0019264D" w:rsidRPr="00891769" w:rsidRDefault="0019264D" w:rsidP="0019264D">
      <w:pPr>
        <w:jc w:val="center"/>
        <w:rPr>
          <w:rFonts w:ascii="Times New Roman" w:hAnsi="Times New Roman" w:cs="Times New Roman"/>
          <w:b/>
          <w:sz w:val="24"/>
          <w:szCs w:val="24"/>
        </w:rPr>
      </w:pPr>
      <w:r w:rsidRPr="00891769">
        <w:rPr>
          <w:rFonts w:ascii="Times New Roman" w:hAnsi="Times New Roman" w:cs="Times New Roman"/>
          <w:b/>
          <w:sz w:val="24"/>
          <w:szCs w:val="24"/>
        </w:rPr>
        <w:t>ĮVADAS</w:t>
      </w:r>
    </w:p>
    <w:p w14:paraId="1947B72A" w14:textId="56E1AF76" w:rsidR="0019264D" w:rsidRPr="00891769" w:rsidRDefault="0019264D" w:rsidP="0019264D">
      <w:pPr>
        <w:jc w:val="both"/>
        <w:rPr>
          <w:rFonts w:ascii="Times New Roman" w:hAnsi="Times New Roman" w:cs="Times New Roman"/>
          <w:sz w:val="24"/>
          <w:szCs w:val="24"/>
        </w:rPr>
      </w:pPr>
      <w:r w:rsidRPr="00891769">
        <w:rPr>
          <w:rFonts w:ascii="Times New Roman" w:hAnsi="Times New Roman" w:cs="Times New Roman"/>
          <w:sz w:val="24"/>
          <w:szCs w:val="24"/>
        </w:rPr>
        <w:t>„Nėra ir negali būti mažiausios abejonės, kad ši valstybė yra ne kieno nors dovana, ne nacionalinės teoremos kieno nors padarytas išsprendimas, bet nacionalinės tautos laimėjimas, gyvas jos jėgų vaisius“</w:t>
      </w:r>
      <w:r w:rsidRPr="00891769">
        <w:rPr>
          <w:rStyle w:val="Puslapioinaosnuoroda"/>
          <w:rFonts w:ascii="Times New Roman" w:hAnsi="Times New Roman" w:cs="Times New Roman"/>
          <w:sz w:val="24"/>
          <w:szCs w:val="24"/>
        </w:rPr>
        <w:footnoteReference w:id="1"/>
      </w:r>
      <w:r w:rsidRPr="00891769">
        <w:rPr>
          <w:rFonts w:ascii="Times New Roman" w:hAnsi="Times New Roman" w:cs="Times New Roman"/>
          <w:sz w:val="24"/>
          <w:szCs w:val="24"/>
        </w:rPr>
        <w:t>. Profesorius Mykolas Romeris</w:t>
      </w:r>
      <w:r w:rsidR="00746F96" w:rsidRPr="00891769">
        <w:rPr>
          <w:rFonts w:ascii="Times New Roman" w:hAnsi="Times New Roman" w:cs="Times New Roman"/>
          <w:sz w:val="24"/>
          <w:szCs w:val="24"/>
        </w:rPr>
        <w:t xml:space="preserve"> -</w:t>
      </w:r>
      <w:r w:rsidRPr="00891769">
        <w:rPr>
          <w:rFonts w:ascii="Times New Roman" w:hAnsi="Times New Roman" w:cs="Times New Roman"/>
          <w:sz w:val="24"/>
          <w:szCs w:val="24"/>
        </w:rPr>
        <w:t xml:space="preserve"> pirmosios Lietuvių tautinio atgimimo studijos</w:t>
      </w:r>
      <w:r w:rsidRPr="00891769">
        <w:rPr>
          <w:rStyle w:val="Puslapioinaosnuoroda"/>
          <w:rFonts w:ascii="Times New Roman" w:hAnsi="Times New Roman" w:cs="Times New Roman"/>
          <w:sz w:val="24"/>
          <w:szCs w:val="24"/>
        </w:rPr>
        <w:footnoteReference w:id="2"/>
      </w:r>
      <w:r w:rsidRPr="00891769">
        <w:rPr>
          <w:rFonts w:ascii="Times New Roman" w:hAnsi="Times New Roman" w:cs="Times New Roman"/>
          <w:sz w:val="24"/>
          <w:szCs w:val="24"/>
        </w:rPr>
        <w:t xml:space="preserve"> autorius, Didžiojo </w:t>
      </w:r>
      <w:r w:rsidR="00F46B28" w:rsidRPr="00891769">
        <w:rPr>
          <w:rFonts w:ascii="Times New Roman" w:hAnsi="Times New Roman" w:cs="Times New Roman"/>
          <w:sz w:val="24"/>
          <w:szCs w:val="24"/>
        </w:rPr>
        <w:t>Vilniaus Seimo dalyvis, aktyvus Lietuvos valstybingumo koncepcijos projektuotojas</w:t>
      </w:r>
      <w:r w:rsidR="00746F96" w:rsidRPr="00891769">
        <w:rPr>
          <w:rFonts w:ascii="Times New Roman" w:hAnsi="Times New Roman" w:cs="Times New Roman"/>
          <w:sz w:val="24"/>
          <w:szCs w:val="24"/>
        </w:rPr>
        <w:t xml:space="preserve"> ir pačios valstybės amžininkas</w:t>
      </w:r>
      <w:r w:rsidR="00D76079" w:rsidRPr="00891769">
        <w:rPr>
          <w:rFonts w:ascii="Times New Roman" w:hAnsi="Times New Roman" w:cs="Times New Roman"/>
          <w:sz w:val="24"/>
          <w:szCs w:val="24"/>
        </w:rPr>
        <w:t xml:space="preserve">, </w:t>
      </w:r>
      <w:r w:rsidR="00F46B28" w:rsidRPr="00891769">
        <w:rPr>
          <w:rFonts w:ascii="Times New Roman" w:hAnsi="Times New Roman" w:cs="Times New Roman"/>
          <w:sz w:val="24"/>
          <w:szCs w:val="24"/>
        </w:rPr>
        <w:t xml:space="preserve">1918 m. vasario 16 dieną užgimusią valstybę </w:t>
      </w:r>
      <w:r w:rsidR="00303FE1" w:rsidRPr="00891769">
        <w:rPr>
          <w:rFonts w:ascii="Times New Roman" w:hAnsi="Times New Roman" w:cs="Times New Roman"/>
          <w:sz w:val="24"/>
          <w:szCs w:val="24"/>
        </w:rPr>
        <w:t>pasiti</w:t>
      </w:r>
      <w:r w:rsidR="00F46B28" w:rsidRPr="00891769">
        <w:rPr>
          <w:rFonts w:ascii="Times New Roman" w:hAnsi="Times New Roman" w:cs="Times New Roman"/>
          <w:sz w:val="24"/>
          <w:szCs w:val="24"/>
        </w:rPr>
        <w:t>ko ypač džiaugsmingai</w:t>
      </w:r>
      <w:r w:rsidR="00746F96" w:rsidRPr="00891769">
        <w:rPr>
          <w:rFonts w:ascii="Times New Roman" w:hAnsi="Times New Roman" w:cs="Times New Roman"/>
          <w:sz w:val="24"/>
          <w:szCs w:val="24"/>
        </w:rPr>
        <w:t>, tačiau</w:t>
      </w:r>
      <w:r w:rsidR="00F46B28" w:rsidRPr="00891769">
        <w:rPr>
          <w:rFonts w:ascii="Times New Roman" w:hAnsi="Times New Roman" w:cs="Times New Roman"/>
          <w:sz w:val="24"/>
          <w:szCs w:val="24"/>
        </w:rPr>
        <w:t xml:space="preserve"> </w:t>
      </w:r>
      <w:r w:rsidR="00D76079" w:rsidRPr="00891769">
        <w:rPr>
          <w:rFonts w:ascii="Times New Roman" w:hAnsi="Times New Roman" w:cs="Times New Roman"/>
          <w:sz w:val="24"/>
          <w:szCs w:val="24"/>
        </w:rPr>
        <w:t>išgyvendamas</w:t>
      </w:r>
      <w:r w:rsidR="00746F96" w:rsidRPr="00891769">
        <w:rPr>
          <w:rFonts w:ascii="Times New Roman" w:hAnsi="Times New Roman" w:cs="Times New Roman"/>
          <w:sz w:val="24"/>
          <w:szCs w:val="24"/>
        </w:rPr>
        <w:t xml:space="preserve"> </w:t>
      </w:r>
      <w:r w:rsidR="0065556D" w:rsidRPr="00891769">
        <w:rPr>
          <w:rFonts w:ascii="Times New Roman" w:hAnsi="Times New Roman" w:cs="Times New Roman"/>
          <w:sz w:val="24"/>
          <w:szCs w:val="24"/>
        </w:rPr>
        <w:t>geografi</w:t>
      </w:r>
      <w:r w:rsidR="00746F96" w:rsidRPr="00891769">
        <w:rPr>
          <w:rFonts w:ascii="Times New Roman" w:hAnsi="Times New Roman" w:cs="Times New Roman"/>
          <w:sz w:val="24"/>
          <w:szCs w:val="24"/>
        </w:rPr>
        <w:t>nę</w:t>
      </w:r>
      <w:r w:rsidR="0065556D" w:rsidRPr="00891769">
        <w:rPr>
          <w:rFonts w:ascii="Times New Roman" w:hAnsi="Times New Roman" w:cs="Times New Roman"/>
          <w:sz w:val="24"/>
          <w:szCs w:val="24"/>
        </w:rPr>
        <w:t xml:space="preserve"> </w:t>
      </w:r>
      <w:r w:rsidR="00D76079" w:rsidRPr="00891769">
        <w:rPr>
          <w:rFonts w:ascii="Times New Roman" w:hAnsi="Times New Roman" w:cs="Times New Roman"/>
          <w:sz w:val="24"/>
          <w:szCs w:val="24"/>
        </w:rPr>
        <w:t>ir moralinę</w:t>
      </w:r>
      <w:r w:rsidR="0065556D" w:rsidRPr="00891769">
        <w:rPr>
          <w:rFonts w:ascii="Times New Roman" w:hAnsi="Times New Roman" w:cs="Times New Roman"/>
          <w:sz w:val="24"/>
          <w:szCs w:val="24"/>
        </w:rPr>
        <w:t xml:space="preserve"> </w:t>
      </w:r>
      <w:r w:rsidR="00746F96" w:rsidRPr="00891769">
        <w:rPr>
          <w:rFonts w:ascii="Times New Roman" w:hAnsi="Times New Roman" w:cs="Times New Roman"/>
          <w:sz w:val="24"/>
          <w:szCs w:val="24"/>
        </w:rPr>
        <w:t>atskirtį.</w:t>
      </w:r>
    </w:p>
    <w:p w14:paraId="46FBBBAD" w14:textId="1F8D4AF5" w:rsidR="0065556D" w:rsidRPr="00891769" w:rsidRDefault="00303FE1" w:rsidP="0019264D">
      <w:pPr>
        <w:jc w:val="both"/>
        <w:rPr>
          <w:rFonts w:ascii="Times New Roman" w:hAnsi="Times New Roman" w:cs="Times New Roman"/>
          <w:sz w:val="24"/>
          <w:szCs w:val="24"/>
        </w:rPr>
      </w:pPr>
      <w:r w:rsidRPr="00891769">
        <w:rPr>
          <w:rFonts w:ascii="Times New Roman" w:hAnsi="Times New Roman" w:cs="Times New Roman"/>
          <w:sz w:val="24"/>
          <w:szCs w:val="24"/>
        </w:rPr>
        <w:t xml:space="preserve">Kelti klausimą, kodėl M. Romerio nėra tarp dvidešimties Lietuvos Nepriklausomybės Akto signatarų būtų pernelyg paviršutiniška. </w:t>
      </w:r>
      <w:r w:rsidR="00732237" w:rsidRPr="00891769">
        <w:rPr>
          <w:rFonts w:ascii="Times New Roman" w:hAnsi="Times New Roman" w:cs="Times New Roman"/>
          <w:sz w:val="24"/>
          <w:szCs w:val="24"/>
        </w:rPr>
        <w:t xml:space="preserve">Pernelyg keblu </w:t>
      </w:r>
      <w:r w:rsidR="00746F96" w:rsidRPr="00891769">
        <w:rPr>
          <w:rFonts w:ascii="Times New Roman" w:hAnsi="Times New Roman" w:cs="Times New Roman"/>
          <w:sz w:val="24"/>
          <w:szCs w:val="24"/>
        </w:rPr>
        <w:t>siauroje</w:t>
      </w:r>
      <w:r w:rsidR="00732237" w:rsidRPr="00891769">
        <w:rPr>
          <w:rFonts w:ascii="Times New Roman" w:hAnsi="Times New Roman" w:cs="Times New Roman"/>
          <w:sz w:val="24"/>
          <w:szCs w:val="24"/>
        </w:rPr>
        <w:t xml:space="preserve"> </w:t>
      </w:r>
      <w:r w:rsidR="00746F96" w:rsidRPr="00891769">
        <w:rPr>
          <w:rFonts w:ascii="Times New Roman" w:hAnsi="Times New Roman" w:cs="Times New Roman"/>
          <w:sz w:val="24"/>
          <w:szCs w:val="24"/>
        </w:rPr>
        <w:t xml:space="preserve">publikacijos </w:t>
      </w:r>
      <w:r w:rsidR="00732237" w:rsidRPr="00891769">
        <w:rPr>
          <w:rFonts w:ascii="Times New Roman" w:hAnsi="Times New Roman" w:cs="Times New Roman"/>
          <w:sz w:val="24"/>
          <w:szCs w:val="24"/>
        </w:rPr>
        <w:t>apimtyje būtų</w:t>
      </w:r>
      <w:r w:rsidR="0065556D" w:rsidRPr="00891769">
        <w:rPr>
          <w:rFonts w:ascii="Times New Roman" w:hAnsi="Times New Roman" w:cs="Times New Roman"/>
          <w:sz w:val="24"/>
          <w:szCs w:val="24"/>
        </w:rPr>
        <w:t xml:space="preserve"> analizuoti Vasario 16-osios akto signatarų personalin</w:t>
      </w:r>
      <w:r w:rsidR="00732237" w:rsidRPr="00891769">
        <w:rPr>
          <w:rFonts w:ascii="Times New Roman" w:hAnsi="Times New Roman" w:cs="Times New Roman"/>
          <w:sz w:val="24"/>
          <w:szCs w:val="24"/>
        </w:rPr>
        <w:t>es</w:t>
      </w:r>
      <w:r w:rsidR="0065556D" w:rsidRPr="00891769">
        <w:rPr>
          <w:rFonts w:ascii="Times New Roman" w:hAnsi="Times New Roman" w:cs="Times New Roman"/>
          <w:sz w:val="24"/>
          <w:szCs w:val="24"/>
        </w:rPr>
        <w:t xml:space="preserve"> ar politin</w:t>
      </w:r>
      <w:r w:rsidR="00732237" w:rsidRPr="00891769">
        <w:rPr>
          <w:rFonts w:ascii="Times New Roman" w:hAnsi="Times New Roman" w:cs="Times New Roman"/>
          <w:sz w:val="24"/>
          <w:szCs w:val="24"/>
        </w:rPr>
        <w:t>es</w:t>
      </w:r>
      <w:r w:rsidR="0065556D" w:rsidRPr="00891769">
        <w:rPr>
          <w:rFonts w:ascii="Times New Roman" w:hAnsi="Times New Roman" w:cs="Times New Roman"/>
          <w:sz w:val="24"/>
          <w:szCs w:val="24"/>
        </w:rPr>
        <w:t xml:space="preserve"> preferencij</w:t>
      </w:r>
      <w:r w:rsidR="00732237" w:rsidRPr="00891769">
        <w:rPr>
          <w:rFonts w:ascii="Times New Roman" w:hAnsi="Times New Roman" w:cs="Times New Roman"/>
          <w:sz w:val="24"/>
          <w:szCs w:val="24"/>
        </w:rPr>
        <w:t>as</w:t>
      </w:r>
      <w:r w:rsidR="0065556D" w:rsidRPr="00891769">
        <w:rPr>
          <w:rFonts w:ascii="Times New Roman" w:hAnsi="Times New Roman" w:cs="Times New Roman"/>
          <w:sz w:val="24"/>
          <w:szCs w:val="24"/>
        </w:rPr>
        <w:t xml:space="preserve">, </w:t>
      </w:r>
      <w:r w:rsidR="00746F96" w:rsidRPr="00891769">
        <w:rPr>
          <w:rFonts w:ascii="Times New Roman" w:hAnsi="Times New Roman" w:cs="Times New Roman"/>
          <w:sz w:val="24"/>
          <w:szCs w:val="24"/>
        </w:rPr>
        <w:t xml:space="preserve">Akto </w:t>
      </w:r>
      <w:r w:rsidR="0065556D" w:rsidRPr="00891769">
        <w:rPr>
          <w:rFonts w:ascii="Times New Roman" w:hAnsi="Times New Roman" w:cs="Times New Roman"/>
          <w:sz w:val="24"/>
          <w:szCs w:val="24"/>
        </w:rPr>
        <w:t>turin</w:t>
      </w:r>
      <w:r w:rsidR="00732237" w:rsidRPr="00891769">
        <w:rPr>
          <w:rFonts w:ascii="Times New Roman" w:hAnsi="Times New Roman" w:cs="Times New Roman"/>
          <w:sz w:val="24"/>
          <w:szCs w:val="24"/>
        </w:rPr>
        <w:t>į</w:t>
      </w:r>
      <w:r w:rsidR="0065556D" w:rsidRPr="00891769">
        <w:rPr>
          <w:rFonts w:ascii="Times New Roman" w:hAnsi="Times New Roman" w:cs="Times New Roman"/>
          <w:sz w:val="24"/>
          <w:szCs w:val="24"/>
        </w:rPr>
        <w:t xml:space="preserve"> </w:t>
      </w:r>
      <w:r w:rsidR="00732237" w:rsidRPr="00891769">
        <w:rPr>
          <w:rFonts w:ascii="Times New Roman" w:hAnsi="Times New Roman" w:cs="Times New Roman"/>
          <w:sz w:val="24"/>
          <w:szCs w:val="24"/>
        </w:rPr>
        <w:t>ir</w:t>
      </w:r>
      <w:r w:rsidR="0065556D" w:rsidRPr="00891769">
        <w:rPr>
          <w:rFonts w:ascii="Times New Roman" w:hAnsi="Times New Roman" w:cs="Times New Roman"/>
          <w:sz w:val="24"/>
          <w:szCs w:val="24"/>
        </w:rPr>
        <w:t xml:space="preserve"> jo sudarymo aplinkyb</w:t>
      </w:r>
      <w:r w:rsidR="00F44821" w:rsidRPr="00891769">
        <w:rPr>
          <w:rFonts w:ascii="Times New Roman" w:hAnsi="Times New Roman" w:cs="Times New Roman"/>
          <w:sz w:val="24"/>
          <w:szCs w:val="24"/>
        </w:rPr>
        <w:t>es</w:t>
      </w:r>
      <w:r w:rsidR="00732237" w:rsidRPr="00891769">
        <w:rPr>
          <w:rFonts w:ascii="Times New Roman" w:hAnsi="Times New Roman" w:cs="Times New Roman"/>
          <w:sz w:val="24"/>
          <w:szCs w:val="24"/>
        </w:rPr>
        <w:t xml:space="preserve">, dairantis ar projektuojant </w:t>
      </w:r>
      <w:r w:rsidR="0065556D" w:rsidRPr="00891769">
        <w:rPr>
          <w:rFonts w:ascii="Times New Roman" w:hAnsi="Times New Roman" w:cs="Times New Roman"/>
          <w:sz w:val="24"/>
          <w:szCs w:val="24"/>
        </w:rPr>
        <w:t>sąsaj</w:t>
      </w:r>
      <w:r w:rsidR="00746F96" w:rsidRPr="00891769">
        <w:rPr>
          <w:rFonts w:ascii="Times New Roman" w:hAnsi="Times New Roman" w:cs="Times New Roman"/>
          <w:sz w:val="24"/>
          <w:szCs w:val="24"/>
        </w:rPr>
        <w:t>ų</w:t>
      </w:r>
      <w:r w:rsidR="0065556D" w:rsidRPr="00891769">
        <w:rPr>
          <w:rFonts w:ascii="Times New Roman" w:hAnsi="Times New Roman" w:cs="Times New Roman"/>
          <w:sz w:val="24"/>
          <w:szCs w:val="24"/>
        </w:rPr>
        <w:t xml:space="preserve"> su M. Romeriu, jo </w:t>
      </w:r>
      <w:r w:rsidR="00F77BF1" w:rsidRPr="00891769">
        <w:rPr>
          <w:rFonts w:ascii="Times New Roman" w:hAnsi="Times New Roman" w:cs="Times New Roman"/>
          <w:sz w:val="24"/>
          <w:szCs w:val="24"/>
        </w:rPr>
        <w:t xml:space="preserve">įsitikinimais, </w:t>
      </w:r>
      <w:r w:rsidR="000E58B5">
        <w:rPr>
          <w:rFonts w:ascii="Times New Roman" w:hAnsi="Times New Roman" w:cs="Times New Roman"/>
          <w:sz w:val="24"/>
          <w:szCs w:val="24"/>
        </w:rPr>
        <w:t xml:space="preserve">idėjomis, </w:t>
      </w:r>
      <w:r w:rsidR="0065556D" w:rsidRPr="00891769">
        <w:rPr>
          <w:rFonts w:ascii="Times New Roman" w:hAnsi="Times New Roman" w:cs="Times New Roman"/>
          <w:sz w:val="24"/>
          <w:szCs w:val="24"/>
        </w:rPr>
        <w:t>kūryba, darbu ir aplinka.</w:t>
      </w:r>
    </w:p>
    <w:p w14:paraId="4DB1F07A" w14:textId="568D0536" w:rsidR="00303FE1" w:rsidRPr="00891769" w:rsidRDefault="000E58B5" w:rsidP="0019264D">
      <w:pPr>
        <w:jc w:val="both"/>
        <w:rPr>
          <w:rFonts w:ascii="Times New Roman" w:hAnsi="Times New Roman" w:cs="Times New Roman"/>
          <w:sz w:val="24"/>
          <w:szCs w:val="24"/>
        </w:rPr>
      </w:pPr>
      <w:r>
        <w:rPr>
          <w:rFonts w:ascii="Times New Roman" w:hAnsi="Times New Roman" w:cs="Times New Roman"/>
          <w:sz w:val="24"/>
          <w:szCs w:val="24"/>
        </w:rPr>
        <w:t>Čia</w:t>
      </w:r>
      <w:r w:rsidR="00F139A4" w:rsidRPr="00891769">
        <w:rPr>
          <w:rFonts w:ascii="Times New Roman" w:hAnsi="Times New Roman" w:cs="Times New Roman"/>
          <w:sz w:val="24"/>
          <w:szCs w:val="24"/>
        </w:rPr>
        <w:t xml:space="preserve"> s</w:t>
      </w:r>
      <w:r w:rsidR="00F77BF1" w:rsidRPr="00891769">
        <w:rPr>
          <w:rFonts w:ascii="Times New Roman" w:hAnsi="Times New Roman" w:cs="Times New Roman"/>
          <w:sz w:val="24"/>
          <w:szCs w:val="24"/>
        </w:rPr>
        <w:t>ieksime</w:t>
      </w:r>
      <w:r w:rsidR="00303FE1" w:rsidRPr="00891769">
        <w:rPr>
          <w:rFonts w:ascii="Times New Roman" w:hAnsi="Times New Roman" w:cs="Times New Roman"/>
          <w:sz w:val="24"/>
          <w:szCs w:val="24"/>
        </w:rPr>
        <w:t xml:space="preserve"> konceptualiai</w:t>
      </w:r>
      <w:r w:rsidR="0065556D" w:rsidRPr="00891769">
        <w:rPr>
          <w:rFonts w:ascii="Times New Roman" w:hAnsi="Times New Roman" w:cs="Times New Roman"/>
          <w:sz w:val="24"/>
          <w:szCs w:val="24"/>
        </w:rPr>
        <w:t xml:space="preserve"> įvertinti</w:t>
      </w:r>
      <w:r w:rsidR="00303FE1" w:rsidRPr="00891769">
        <w:rPr>
          <w:rFonts w:ascii="Times New Roman" w:hAnsi="Times New Roman" w:cs="Times New Roman"/>
          <w:sz w:val="24"/>
          <w:szCs w:val="24"/>
        </w:rPr>
        <w:t>, kodėl viena ryškiausių</w:t>
      </w:r>
      <w:r w:rsidR="00F77BF1" w:rsidRPr="00891769">
        <w:rPr>
          <w:rFonts w:ascii="Times New Roman" w:hAnsi="Times New Roman" w:cs="Times New Roman"/>
          <w:sz w:val="24"/>
          <w:szCs w:val="24"/>
        </w:rPr>
        <w:t xml:space="preserve"> bei aktyviausių</w:t>
      </w:r>
      <w:r w:rsidR="00303FE1" w:rsidRPr="00891769">
        <w:rPr>
          <w:rFonts w:ascii="Times New Roman" w:hAnsi="Times New Roman" w:cs="Times New Roman"/>
          <w:sz w:val="24"/>
          <w:szCs w:val="24"/>
        </w:rPr>
        <w:t xml:space="preserve"> XX a. pradžios lietuvių tautinio atgimimo asmenybių</w:t>
      </w:r>
      <w:r w:rsidR="00F139A4" w:rsidRPr="00891769">
        <w:rPr>
          <w:rFonts w:ascii="Times New Roman" w:hAnsi="Times New Roman" w:cs="Times New Roman"/>
          <w:sz w:val="24"/>
          <w:szCs w:val="24"/>
        </w:rPr>
        <w:t xml:space="preserve"> atsidūrė</w:t>
      </w:r>
      <w:r w:rsidR="00303FE1" w:rsidRPr="00891769">
        <w:rPr>
          <w:rFonts w:ascii="Times New Roman" w:hAnsi="Times New Roman" w:cs="Times New Roman"/>
          <w:sz w:val="24"/>
          <w:szCs w:val="24"/>
        </w:rPr>
        <w:t xml:space="preserve"> </w:t>
      </w:r>
      <w:r w:rsidR="0065556D" w:rsidRPr="00891769">
        <w:rPr>
          <w:rFonts w:ascii="Times New Roman" w:hAnsi="Times New Roman" w:cs="Times New Roman"/>
          <w:sz w:val="24"/>
          <w:szCs w:val="24"/>
        </w:rPr>
        <w:t xml:space="preserve">valstybingumo </w:t>
      </w:r>
      <w:r w:rsidR="00303FE1" w:rsidRPr="00891769">
        <w:rPr>
          <w:rFonts w:ascii="Times New Roman" w:hAnsi="Times New Roman" w:cs="Times New Roman"/>
          <w:sz w:val="24"/>
          <w:szCs w:val="24"/>
        </w:rPr>
        <w:t>kulminacij</w:t>
      </w:r>
      <w:r w:rsidR="00F139A4" w:rsidRPr="00891769">
        <w:rPr>
          <w:rFonts w:ascii="Times New Roman" w:hAnsi="Times New Roman" w:cs="Times New Roman"/>
          <w:sz w:val="24"/>
          <w:szCs w:val="24"/>
        </w:rPr>
        <w:t xml:space="preserve">os nuošaly: tai lėmusias istorines ir personalines aplinkybes, taip pat </w:t>
      </w:r>
      <w:r w:rsidR="00F44821" w:rsidRPr="00891769">
        <w:rPr>
          <w:rFonts w:ascii="Times New Roman" w:hAnsi="Times New Roman" w:cs="Times New Roman"/>
          <w:sz w:val="24"/>
          <w:szCs w:val="24"/>
        </w:rPr>
        <w:t>paties M. Romerio pasaulėjautą šių įvykių akivaizdoje</w:t>
      </w:r>
      <w:r w:rsidR="00F74A46">
        <w:rPr>
          <w:rFonts w:ascii="Times New Roman" w:hAnsi="Times New Roman" w:cs="Times New Roman"/>
          <w:sz w:val="24"/>
          <w:szCs w:val="24"/>
        </w:rPr>
        <w:t>.</w:t>
      </w:r>
    </w:p>
    <w:p w14:paraId="1B24DB04" w14:textId="1A73AB2F" w:rsidR="00F139A4" w:rsidRPr="00891769" w:rsidRDefault="00F139A4" w:rsidP="0019264D">
      <w:pPr>
        <w:jc w:val="both"/>
        <w:rPr>
          <w:rFonts w:ascii="Times New Roman" w:hAnsi="Times New Roman" w:cs="Times New Roman"/>
          <w:sz w:val="24"/>
          <w:szCs w:val="24"/>
        </w:rPr>
      </w:pPr>
      <w:r w:rsidRPr="00891769">
        <w:rPr>
          <w:rFonts w:ascii="Times New Roman" w:hAnsi="Times New Roman" w:cs="Times New Roman"/>
          <w:sz w:val="24"/>
          <w:szCs w:val="24"/>
        </w:rPr>
        <w:t>Istoriografijoje koncentruotai šis klausimas nėra aptartas. Vis dėlto platus ir pakankamai gilus ligšiolinis įdirbis teisės ir istorijos moksle</w:t>
      </w:r>
      <w:r w:rsidR="00F44821" w:rsidRPr="00891769">
        <w:rPr>
          <w:rFonts w:ascii="Times New Roman" w:hAnsi="Times New Roman" w:cs="Times New Roman"/>
          <w:sz w:val="24"/>
          <w:szCs w:val="24"/>
        </w:rPr>
        <w:t xml:space="preserve">, taip pat paties M. Romerio palikti autentiški šaltiniai, leidžia </w:t>
      </w:r>
      <w:r w:rsidR="00D76079" w:rsidRPr="00891769">
        <w:rPr>
          <w:rFonts w:ascii="Times New Roman" w:hAnsi="Times New Roman" w:cs="Times New Roman"/>
          <w:sz w:val="24"/>
          <w:szCs w:val="24"/>
        </w:rPr>
        <w:t>išvysti</w:t>
      </w:r>
      <w:r w:rsidR="00746F96" w:rsidRPr="00891769">
        <w:rPr>
          <w:rFonts w:ascii="Times New Roman" w:hAnsi="Times New Roman" w:cs="Times New Roman"/>
          <w:sz w:val="24"/>
          <w:szCs w:val="24"/>
        </w:rPr>
        <w:t xml:space="preserve"> pakankamai</w:t>
      </w:r>
      <w:r w:rsidR="00F44821" w:rsidRPr="00891769">
        <w:rPr>
          <w:rFonts w:ascii="Times New Roman" w:hAnsi="Times New Roman" w:cs="Times New Roman"/>
          <w:sz w:val="24"/>
          <w:szCs w:val="24"/>
        </w:rPr>
        <w:t xml:space="preserve"> r</w:t>
      </w:r>
      <w:r w:rsidR="00D76079" w:rsidRPr="00891769">
        <w:rPr>
          <w:rFonts w:ascii="Times New Roman" w:hAnsi="Times New Roman" w:cs="Times New Roman"/>
          <w:sz w:val="24"/>
          <w:szCs w:val="24"/>
        </w:rPr>
        <w:t>y</w:t>
      </w:r>
      <w:r w:rsidR="00F44821" w:rsidRPr="00891769">
        <w:rPr>
          <w:rFonts w:ascii="Times New Roman" w:hAnsi="Times New Roman" w:cs="Times New Roman"/>
          <w:sz w:val="24"/>
          <w:szCs w:val="24"/>
        </w:rPr>
        <w:t>škų ano meto vaizdinį. Vertingiausiais aptariamajai temai pirminiais šaltiniais laikytini M. Romerio rašyti dienoraščiai</w:t>
      </w:r>
      <w:r w:rsidR="00F44821" w:rsidRPr="00891769">
        <w:rPr>
          <w:rStyle w:val="Puslapioinaosnuoroda"/>
          <w:rFonts w:ascii="Times New Roman" w:hAnsi="Times New Roman" w:cs="Times New Roman"/>
          <w:sz w:val="24"/>
          <w:szCs w:val="24"/>
        </w:rPr>
        <w:footnoteReference w:id="3"/>
      </w:r>
      <w:r w:rsidR="00F44821" w:rsidRPr="00891769">
        <w:rPr>
          <w:rFonts w:ascii="Times New Roman" w:hAnsi="Times New Roman" w:cs="Times New Roman"/>
          <w:sz w:val="24"/>
          <w:szCs w:val="24"/>
        </w:rPr>
        <w:t>, jo paties ranka užrašyta autobiografij</w:t>
      </w:r>
      <w:r w:rsidR="00746F96" w:rsidRPr="00891769">
        <w:rPr>
          <w:rFonts w:ascii="Times New Roman" w:hAnsi="Times New Roman" w:cs="Times New Roman"/>
          <w:sz w:val="24"/>
          <w:szCs w:val="24"/>
        </w:rPr>
        <w:t>a</w:t>
      </w:r>
      <w:r w:rsidR="00F44821" w:rsidRPr="00891769">
        <w:rPr>
          <w:rStyle w:val="Puslapioinaosnuoroda"/>
          <w:rFonts w:ascii="Times New Roman" w:hAnsi="Times New Roman" w:cs="Times New Roman"/>
          <w:sz w:val="24"/>
          <w:szCs w:val="24"/>
        </w:rPr>
        <w:footnoteReference w:id="4"/>
      </w:r>
      <w:r w:rsidR="00F44821" w:rsidRPr="00891769">
        <w:rPr>
          <w:rFonts w:ascii="Times New Roman" w:hAnsi="Times New Roman" w:cs="Times New Roman"/>
          <w:sz w:val="24"/>
          <w:szCs w:val="24"/>
        </w:rPr>
        <w:t xml:space="preserve"> ir asmens byloje išlikusios to meto įvykius menančios remarkos</w:t>
      </w:r>
      <w:r w:rsidR="00F44821" w:rsidRPr="00891769">
        <w:rPr>
          <w:rStyle w:val="Puslapioinaosnuoroda"/>
          <w:rFonts w:ascii="Times New Roman" w:hAnsi="Times New Roman" w:cs="Times New Roman"/>
          <w:sz w:val="24"/>
          <w:szCs w:val="24"/>
        </w:rPr>
        <w:footnoteReference w:id="5"/>
      </w:r>
      <w:r w:rsidR="00F44821" w:rsidRPr="00891769">
        <w:rPr>
          <w:rFonts w:ascii="Times New Roman" w:hAnsi="Times New Roman" w:cs="Times New Roman"/>
          <w:sz w:val="24"/>
          <w:szCs w:val="24"/>
        </w:rPr>
        <w:t>.</w:t>
      </w:r>
      <w:r w:rsidR="006337D0" w:rsidRPr="00891769">
        <w:rPr>
          <w:rFonts w:ascii="Times New Roman" w:hAnsi="Times New Roman" w:cs="Times New Roman"/>
          <w:sz w:val="24"/>
          <w:szCs w:val="24"/>
        </w:rPr>
        <w:t xml:space="preserve"> Tuo tarpu</w:t>
      </w:r>
      <w:r w:rsidR="00746F96" w:rsidRPr="00891769">
        <w:rPr>
          <w:rFonts w:ascii="Times New Roman" w:hAnsi="Times New Roman" w:cs="Times New Roman"/>
          <w:sz w:val="24"/>
          <w:szCs w:val="24"/>
        </w:rPr>
        <w:t xml:space="preserve"> turtingi autentiška analize</w:t>
      </w:r>
      <w:r w:rsidR="00F44821" w:rsidRPr="00891769">
        <w:rPr>
          <w:rFonts w:ascii="Times New Roman" w:hAnsi="Times New Roman" w:cs="Times New Roman"/>
          <w:sz w:val="24"/>
          <w:szCs w:val="24"/>
        </w:rPr>
        <w:t xml:space="preserve"> R. </w:t>
      </w:r>
      <w:proofErr w:type="spellStart"/>
      <w:r w:rsidR="00F44821" w:rsidRPr="00891769">
        <w:rPr>
          <w:rFonts w:ascii="Times New Roman" w:hAnsi="Times New Roman" w:cs="Times New Roman"/>
          <w:sz w:val="24"/>
          <w:szCs w:val="24"/>
        </w:rPr>
        <w:t>Mikn</w:t>
      </w:r>
      <w:r w:rsidR="006337D0" w:rsidRPr="00891769">
        <w:rPr>
          <w:rFonts w:ascii="Times New Roman" w:hAnsi="Times New Roman" w:cs="Times New Roman"/>
          <w:sz w:val="24"/>
          <w:szCs w:val="24"/>
        </w:rPr>
        <w:t>io</w:t>
      </w:r>
      <w:proofErr w:type="spellEnd"/>
      <w:r w:rsidR="000E58B5">
        <w:rPr>
          <w:rStyle w:val="Puslapioinaosnuoroda"/>
          <w:rFonts w:ascii="Times New Roman" w:hAnsi="Times New Roman" w:cs="Times New Roman"/>
          <w:sz w:val="24"/>
          <w:szCs w:val="24"/>
        </w:rPr>
        <w:footnoteReference w:id="6"/>
      </w:r>
      <w:r w:rsidR="006337D0" w:rsidRPr="00891769">
        <w:rPr>
          <w:rFonts w:ascii="Times New Roman" w:hAnsi="Times New Roman" w:cs="Times New Roman"/>
          <w:sz w:val="24"/>
          <w:szCs w:val="24"/>
        </w:rPr>
        <w:t xml:space="preserve">, </w:t>
      </w:r>
      <w:r w:rsidR="00F44821" w:rsidRPr="00891769">
        <w:rPr>
          <w:rFonts w:ascii="Times New Roman" w:hAnsi="Times New Roman" w:cs="Times New Roman"/>
          <w:sz w:val="24"/>
          <w:szCs w:val="24"/>
        </w:rPr>
        <w:t>M. Maksimai</w:t>
      </w:r>
      <w:r w:rsidR="006337D0" w:rsidRPr="00891769">
        <w:rPr>
          <w:rFonts w:ascii="Times New Roman" w:hAnsi="Times New Roman" w:cs="Times New Roman"/>
          <w:sz w:val="24"/>
          <w:szCs w:val="24"/>
        </w:rPr>
        <w:t>čio</w:t>
      </w:r>
      <w:r w:rsidR="000E58B5">
        <w:rPr>
          <w:rStyle w:val="Puslapioinaosnuoroda"/>
          <w:rFonts w:ascii="Times New Roman" w:hAnsi="Times New Roman" w:cs="Times New Roman"/>
          <w:sz w:val="24"/>
          <w:szCs w:val="24"/>
        </w:rPr>
        <w:footnoteReference w:id="7"/>
      </w:r>
      <w:r w:rsidR="006337D0" w:rsidRPr="00891769">
        <w:rPr>
          <w:rFonts w:ascii="Times New Roman" w:hAnsi="Times New Roman" w:cs="Times New Roman"/>
          <w:sz w:val="24"/>
          <w:szCs w:val="24"/>
        </w:rPr>
        <w:t xml:space="preserve"> ir R. Lopatos</w:t>
      </w:r>
      <w:r w:rsidR="000E58B5">
        <w:rPr>
          <w:rStyle w:val="Puslapioinaosnuoroda"/>
          <w:rFonts w:ascii="Times New Roman" w:hAnsi="Times New Roman" w:cs="Times New Roman"/>
          <w:sz w:val="24"/>
          <w:szCs w:val="24"/>
        </w:rPr>
        <w:footnoteReference w:id="8"/>
      </w:r>
      <w:r w:rsidR="006337D0" w:rsidRPr="00891769">
        <w:rPr>
          <w:rFonts w:ascii="Times New Roman" w:hAnsi="Times New Roman" w:cs="Times New Roman"/>
          <w:sz w:val="24"/>
          <w:szCs w:val="24"/>
        </w:rPr>
        <w:t xml:space="preserve"> mokslo tiriam</w:t>
      </w:r>
      <w:r w:rsidR="00746F96" w:rsidRPr="00891769">
        <w:rPr>
          <w:rFonts w:ascii="Times New Roman" w:hAnsi="Times New Roman" w:cs="Times New Roman"/>
          <w:sz w:val="24"/>
          <w:szCs w:val="24"/>
        </w:rPr>
        <w:t xml:space="preserve">ieji </w:t>
      </w:r>
      <w:r w:rsidR="00746F96" w:rsidRPr="00891769">
        <w:rPr>
          <w:rFonts w:ascii="Times New Roman" w:hAnsi="Times New Roman" w:cs="Times New Roman"/>
          <w:sz w:val="24"/>
          <w:szCs w:val="24"/>
        </w:rPr>
        <w:lastRenderedPageBreak/>
        <w:t>darbai, kuriuose</w:t>
      </w:r>
      <w:r w:rsidR="006337D0" w:rsidRPr="00891769">
        <w:rPr>
          <w:rFonts w:ascii="Times New Roman" w:hAnsi="Times New Roman" w:cs="Times New Roman"/>
          <w:sz w:val="24"/>
          <w:szCs w:val="24"/>
        </w:rPr>
        <w:t xml:space="preserve"> detaliai nagrinėtos M. Romerio biografijos, visuomeninės ir darbinės veiklos bei asmeninio gyvenimo peripetijos</w:t>
      </w:r>
      <w:r w:rsidR="00746F96" w:rsidRPr="00891769">
        <w:rPr>
          <w:rFonts w:ascii="Times New Roman" w:hAnsi="Times New Roman" w:cs="Times New Roman"/>
          <w:sz w:val="24"/>
          <w:szCs w:val="24"/>
        </w:rPr>
        <w:t>,</w:t>
      </w:r>
      <w:r w:rsidR="006337D0" w:rsidRPr="00891769">
        <w:rPr>
          <w:rFonts w:ascii="Times New Roman" w:hAnsi="Times New Roman" w:cs="Times New Roman"/>
          <w:sz w:val="24"/>
          <w:szCs w:val="24"/>
        </w:rPr>
        <w:t xml:space="preserve"> leidžia kristalizuoti aptariamajai temai aktualius aspektus.</w:t>
      </w:r>
    </w:p>
    <w:p w14:paraId="48D87976" w14:textId="77777777" w:rsidR="006337D0" w:rsidRPr="00891769" w:rsidRDefault="006337D0" w:rsidP="0019264D">
      <w:pPr>
        <w:jc w:val="both"/>
        <w:rPr>
          <w:rFonts w:ascii="Times New Roman" w:hAnsi="Times New Roman" w:cs="Times New Roman"/>
          <w:sz w:val="24"/>
          <w:szCs w:val="24"/>
        </w:rPr>
      </w:pPr>
    </w:p>
    <w:p w14:paraId="72E6F2FA" w14:textId="390F08E3" w:rsidR="00732237" w:rsidRPr="00891769" w:rsidRDefault="00E67718" w:rsidP="00743650">
      <w:pPr>
        <w:pStyle w:val="Sraopastraipa"/>
        <w:numPr>
          <w:ilvl w:val="0"/>
          <w:numId w:val="1"/>
        </w:numPr>
        <w:jc w:val="center"/>
        <w:rPr>
          <w:rFonts w:ascii="Times New Roman" w:hAnsi="Times New Roman" w:cs="Times New Roman"/>
          <w:b/>
          <w:bCs/>
          <w:sz w:val="24"/>
          <w:szCs w:val="24"/>
        </w:rPr>
      </w:pPr>
      <w:r w:rsidRPr="00891769">
        <w:rPr>
          <w:rFonts w:ascii="Times New Roman" w:hAnsi="Times New Roman" w:cs="Times New Roman"/>
          <w:b/>
          <w:bCs/>
          <w:sz w:val="24"/>
          <w:szCs w:val="24"/>
        </w:rPr>
        <w:t xml:space="preserve">M. </w:t>
      </w:r>
      <w:r w:rsidR="00743650" w:rsidRPr="00891769">
        <w:rPr>
          <w:rFonts w:ascii="Times New Roman" w:hAnsi="Times New Roman" w:cs="Times New Roman"/>
          <w:b/>
          <w:bCs/>
          <w:sz w:val="24"/>
          <w:szCs w:val="24"/>
        </w:rPr>
        <w:t>ROMERIS</w:t>
      </w:r>
      <w:r w:rsidR="004B0123" w:rsidRPr="00891769">
        <w:rPr>
          <w:rFonts w:ascii="Times New Roman" w:hAnsi="Times New Roman" w:cs="Times New Roman"/>
          <w:b/>
          <w:bCs/>
          <w:sz w:val="24"/>
          <w:szCs w:val="24"/>
        </w:rPr>
        <w:t xml:space="preserve"> </w:t>
      </w:r>
      <w:r w:rsidR="000E58B5">
        <w:rPr>
          <w:rFonts w:ascii="Times New Roman" w:hAnsi="Times New Roman" w:cs="Times New Roman"/>
          <w:b/>
          <w:bCs/>
          <w:sz w:val="24"/>
          <w:szCs w:val="24"/>
        </w:rPr>
        <w:t>VALSTYBĖS PRIEŠAUŠRIO</w:t>
      </w:r>
      <w:r w:rsidR="00743650" w:rsidRPr="00891769">
        <w:rPr>
          <w:rFonts w:ascii="Times New Roman" w:hAnsi="Times New Roman" w:cs="Times New Roman"/>
          <w:b/>
          <w:bCs/>
          <w:sz w:val="24"/>
          <w:szCs w:val="24"/>
        </w:rPr>
        <w:t xml:space="preserve"> </w:t>
      </w:r>
      <w:r w:rsidR="003B5EC8" w:rsidRPr="00891769">
        <w:rPr>
          <w:rFonts w:ascii="Times New Roman" w:hAnsi="Times New Roman" w:cs="Times New Roman"/>
          <w:b/>
          <w:bCs/>
          <w:sz w:val="24"/>
          <w:szCs w:val="24"/>
        </w:rPr>
        <w:t xml:space="preserve">ĮVYKIŲ </w:t>
      </w:r>
      <w:r w:rsidR="00743650" w:rsidRPr="00891769">
        <w:rPr>
          <w:rFonts w:ascii="Times New Roman" w:hAnsi="Times New Roman" w:cs="Times New Roman"/>
          <w:b/>
          <w:bCs/>
          <w:sz w:val="24"/>
          <w:szCs w:val="24"/>
        </w:rPr>
        <w:t>KONTEKSTUOSE</w:t>
      </w:r>
    </w:p>
    <w:p w14:paraId="2456DAA9" w14:textId="7B0DDA5B" w:rsidR="00FA58D0" w:rsidRPr="00891769" w:rsidRDefault="006337D0" w:rsidP="006337D0">
      <w:pPr>
        <w:ind w:firstLine="360"/>
        <w:jc w:val="both"/>
        <w:rPr>
          <w:rFonts w:ascii="Times New Roman" w:hAnsi="Times New Roman" w:cs="Times New Roman"/>
          <w:sz w:val="24"/>
          <w:szCs w:val="24"/>
        </w:rPr>
      </w:pPr>
      <w:r w:rsidRPr="00891769">
        <w:rPr>
          <w:rFonts w:ascii="Times New Roman" w:hAnsi="Times New Roman" w:cs="Times New Roman"/>
          <w:sz w:val="24"/>
          <w:szCs w:val="24"/>
        </w:rPr>
        <w:t>„Sąžinė mane graužia, širdis kartais gniaužiasi</w:t>
      </w:r>
      <w:r w:rsidR="00F74A46">
        <w:rPr>
          <w:rFonts w:ascii="Times New Roman" w:hAnsi="Times New Roman" w:cs="Times New Roman"/>
          <w:sz w:val="24"/>
          <w:szCs w:val="24"/>
        </w:rPr>
        <w:t>,</w:t>
      </w:r>
      <w:r w:rsidRPr="00891769">
        <w:rPr>
          <w:rFonts w:ascii="Times New Roman" w:hAnsi="Times New Roman" w:cs="Times New Roman"/>
          <w:sz w:val="24"/>
          <w:szCs w:val="24"/>
        </w:rPr>
        <w:t xml:space="preserve"> kai skaitau Lietuvos ir Baltarusijos kraštų spaudą, kai sužinau apie vis gausesnius grįžtančiųjų tremtinių ir išeivių būrius, kai tuo tarpu aš čia vis delsiu, &lt;...&gt; šio istorinio kūrimosi meto aidu. Ilgesys manyje kaukia. Lietuva štai jau atsiranda, o Tavęs, Mykolai Romeri, ten nėra.“</w:t>
      </w:r>
      <w:r w:rsidRPr="00891769">
        <w:rPr>
          <w:rStyle w:val="Puslapioinaosnuoroda"/>
          <w:rFonts w:ascii="Times New Roman" w:hAnsi="Times New Roman" w:cs="Times New Roman"/>
          <w:sz w:val="24"/>
          <w:szCs w:val="24"/>
        </w:rPr>
        <w:footnoteReference w:id="9"/>
      </w:r>
      <w:r w:rsidR="00FA58D0" w:rsidRPr="00891769">
        <w:rPr>
          <w:rFonts w:ascii="Times New Roman" w:hAnsi="Times New Roman" w:cs="Times New Roman"/>
          <w:sz w:val="24"/>
          <w:szCs w:val="24"/>
        </w:rPr>
        <w:t>, -</w:t>
      </w:r>
      <w:r w:rsidRPr="00891769">
        <w:rPr>
          <w:rFonts w:ascii="Times New Roman" w:hAnsi="Times New Roman" w:cs="Times New Roman"/>
          <w:sz w:val="24"/>
          <w:szCs w:val="24"/>
        </w:rPr>
        <w:t xml:space="preserve"> 1918 m. birželio 16 d</w:t>
      </w:r>
      <w:r w:rsidR="00D76079" w:rsidRPr="00891769">
        <w:rPr>
          <w:rFonts w:ascii="Times New Roman" w:hAnsi="Times New Roman" w:cs="Times New Roman"/>
          <w:sz w:val="24"/>
          <w:szCs w:val="24"/>
        </w:rPr>
        <w:t>ieną šį</w:t>
      </w:r>
      <w:r w:rsidR="00634ACD" w:rsidRPr="00891769">
        <w:rPr>
          <w:rFonts w:ascii="Times New Roman" w:hAnsi="Times New Roman" w:cs="Times New Roman"/>
          <w:sz w:val="24"/>
          <w:szCs w:val="24"/>
        </w:rPr>
        <w:t xml:space="preserve"> įrašą dienoraštyje</w:t>
      </w:r>
      <w:r w:rsidRPr="00891769">
        <w:rPr>
          <w:rFonts w:ascii="Times New Roman" w:hAnsi="Times New Roman" w:cs="Times New Roman"/>
          <w:sz w:val="24"/>
          <w:szCs w:val="24"/>
        </w:rPr>
        <w:t xml:space="preserve"> </w:t>
      </w:r>
      <w:r w:rsidR="00D76079" w:rsidRPr="00891769">
        <w:rPr>
          <w:rFonts w:ascii="Times New Roman" w:hAnsi="Times New Roman" w:cs="Times New Roman"/>
          <w:sz w:val="24"/>
          <w:szCs w:val="24"/>
        </w:rPr>
        <w:t>užrašė</w:t>
      </w:r>
      <w:r w:rsidR="00634ACD" w:rsidRPr="00891769">
        <w:rPr>
          <w:rFonts w:ascii="Times New Roman" w:hAnsi="Times New Roman" w:cs="Times New Roman"/>
          <w:sz w:val="24"/>
          <w:szCs w:val="24"/>
        </w:rPr>
        <w:t xml:space="preserve"> </w:t>
      </w:r>
      <w:proofErr w:type="spellStart"/>
      <w:r w:rsidR="005F27FB" w:rsidRPr="00891769">
        <w:rPr>
          <w:rFonts w:ascii="Times New Roman" w:hAnsi="Times New Roman" w:cs="Times New Roman"/>
          <w:sz w:val="24"/>
          <w:szCs w:val="24"/>
        </w:rPr>
        <w:t>Kolno</w:t>
      </w:r>
      <w:proofErr w:type="spellEnd"/>
      <w:r w:rsidR="005F27FB" w:rsidRPr="00891769">
        <w:rPr>
          <w:rFonts w:ascii="Times New Roman" w:hAnsi="Times New Roman" w:cs="Times New Roman"/>
          <w:sz w:val="24"/>
          <w:szCs w:val="24"/>
        </w:rPr>
        <w:t xml:space="preserve"> miesto </w:t>
      </w:r>
      <w:proofErr w:type="spellStart"/>
      <w:r w:rsidR="005F27FB" w:rsidRPr="00891769">
        <w:rPr>
          <w:rFonts w:ascii="Times New Roman" w:hAnsi="Times New Roman" w:cs="Times New Roman"/>
          <w:sz w:val="24"/>
          <w:szCs w:val="24"/>
        </w:rPr>
        <w:t>Lomžos</w:t>
      </w:r>
      <w:proofErr w:type="spellEnd"/>
      <w:r w:rsidR="005F27FB" w:rsidRPr="00891769">
        <w:rPr>
          <w:rFonts w:ascii="Times New Roman" w:hAnsi="Times New Roman" w:cs="Times New Roman"/>
          <w:sz w:val="24"/>
          <w:szCs w:val="24"/>
        </w:rPr>
        <w:t xml:space="preserve"> apygardos taikos teisėjas M. Romeris. </w:t>
      </w:r>
    </w:p>
    <w:p w14:paraId="2AA98673" w14:textId="734CA818" w:rsidR="00797CE3" w:rsidRPr="00891769" w:rsidRDefault="00D76079" w:rsidP="006337D0">
      <w:pPr>
        <w:ind w:firstLine="360"/>
        <w:jc w:val="both"/>
        <w:rPr>
          <w:rFonts w:ascii="Times New Roman" w:hAnsi="Times New Roman" w:cs="Times New Roman"/>
          <w:sz w:val="24"/>
          <w:szCs w:val="24"/>
        </w:rPr>
      </w:pPr>
      <w:r w:rsidRPr="00891769">
        <w:rPr>
          <w:rFonts w:ascii="Times New Roman" w:hAnsi="Times New Roman" w:cs="Times New Roman"/>
          <w:sz w:val="24"/>
          <w:szCs w:val="24"/>
        </w:rPr>
        <w:t>Pareigas kaimyninėje Lenkijoje, į kurias</w:t>
      </w:r>
      <w:r w:rsidR="002D34A5" w:rsidRPr="00891769">
        <w:rPr>
          <w:rFonts w:ascii="Times New Roman" w:hAnsi="Times New Roman" w:cs="Times New Roman"/>
          <w:sz w:val="24"/>
          <w:szCs w:val="24"/>
        </w:rPr>
        <w:t xml:space="preserve"> pasisiūl</w:t>
      </w:r>
      <w:r w:rsidRPr="00891769">
        <w:rPr>
          <w:rFonts w:ascii="Times New Roman" w:hAnsi="Times New Roman" w:cs="Times New Roman"/>
          <w:sz w:val="24"/>
          <w:szCs w:val="24"/>
        </w:rPr>
        <w:t>ė</w:t>
      </w:r>
      <w:r w:rsidR="002D34A5" w:rsidRPr="00891769">
        <w:rPr>
          <w:rFonts w:ascii="Times New Roman" w:hAnsi="Times New Roman" w:cs="Times New Roman"/>
          <w:sz w:val="24"/>
          <w:szCs w:val="24"/>
        </w:rPr>
        <w:t xml:space="preserve"> savanoriškai,</w:t>
      </w:r>
      <w:r w:rsidR="00746F96" w:rsidRPr="00891769">
        <w:rPr>
          <w:rFonts w:ascii="Times New Roman" w:hAnsi="Times New Roman" w:cs="Times New Roman"/>
          <w:sz w:val="24"/>
          <w:szCs w:val="24"/>
        </w:rPr>
        <w:t xml:space="preserve"> </w:t>
      </w:r>
      <w:r w:rsidR="005F27FB" w:rsidRPr="00891769">
        <w:rPr>
          <w:rFonts w:ascii="Times New Roman" w:hAnsi="Times New Roman" w:cs="Times New Roman"/>
          <w:sz w:val="24"/>
          <w:szCs w:val="24"/>
        </w:rPr>
        <w:t xml:space="preserve">M. Romeris ėjo nuo 1917 m. rugsėjo iki 1918 m. </w:t>
      </w:r>
      <w:r w:rsidR="00FA58D0" w:rsidRPr="00891769">
        <w:rPr>
          <w:rFonts w:ascii="Times New Roman" w:hAnsi="Times New Roman" w:cs="Times New Roman"/>
          <w:sz w:val="24"/>
          <w:szCs w:val="24"/>
        </w:rPr>
        <w:t>lapkričio</w:t>
      </w:r>
      <w:r w:rsidRPr="00891769">
        <w:rPr>
          <w:rFonts w:ascii="Times New Roman" w:hAnsi="Times New Roman" w:cs="Times New Roman"/>
          <w:sz w:val="24"/>
          <w:szCs w:val="24"/>
        </w:rPr>
        <w:t>, kai jose buvo</w:t>
      </w:r>
      <w:r w:rsidR="005F27FB" w:rsidRPr="00891769">
        <w:rPr>
          <w:rFonts w:ascii="Times New Roman" w:hAnsi="Times New Roman" w:cs="Times New Roman"/>
          <w:sz w:val="24"/>
          <w:szCs w:val="24"/>
        </w:rPr>
        <w:t xml:space="preserve"> paaukštintas ir paskirtas </w:t>
      </w:r>
      <w:proofErr w:type="spellStart"/>
      <w:r w:rsidR="005F27FB" w:rsidRPr="00891769">
        <w:rPr>
          <w:rFonts w:ascii="Times New Roman" w:hAnsi="Times New Roman" w:cs="Times New Roman"/>
          <w:sz w:val="24"/>
          <w:szCs w:val="24"/>
        </w:rPr>
        <w:t>Lomžos</w:t>
      </w:r>
      <w:proofErr w:type="spellEnd"/>
      <w:r w:rsidR="005F27FB" w:rsidRPr="00891769">
        <w:rPr>
          <w:rFonts w:ascii="Times New Roman" w:hAnsi="Times New Roman" w:cs="Times New Roman"/>
          <w:sz w:val="24"/>
          <w:szCs w:val="24"/>
        </w:rPr>
        <w:t xml:space="preserve"> apygardos teismo teisėju</w:t>
      </w:r>
      <w:r w:rsidR="005F27FB" w:rsidRPr="00891769">
        <w:rPr>
          <w:rStyle w:val="Puslapioinaosnuoroda"/>
          <w:rFonts w:ascii="Times New Roman" w:hAnsi="Times New Roman" w:cs="Times New Roman"/>
          <w:sz w:val="24"/>
          <w:szCs w:val="24"/>
        </w:rPr>
        <w:footnoteReference w:id="10"/>
      </w:r>
      <w:r w:rsidR="005F27FB" w:rsidRPr="00891769">
        <w:rPr>
          <w:rFonts w:ascii="Times New Roman" w:hAnsi="Times New Roman" w:cs="Times New Roman"/>
          <w:sz w:val="24"/>
          <w:szCs w:val="24"/>
        </w:rPr>
        <w:t>.</w:t>
      </w:r>
      <w:r w:rsidR="00743650" w:rsidRPr="00891769">
        <w:rPr>
          <w:rFonts w:ascii="Times New Roman" w:hAnsi="Times New Roman" w:cs="Times New Roman"/>
          <w:sz w:val="24"/>
          <w:szCs w:val="24"/>
        </w:rPr>
        <w:t xml:space="preserve"> </w:t>
      </w:r>
      <w:r w:rsidRPr="00891769">
        <w:rPr>
          <w:rFonts w:ascii="Times New Roman" w:hAnsi="Times New Roman" w:cs="Times New Roman"/>
          <w:sz w:val="24"/>
          <w:szCs w:val="24"/>
        </w:rPr>
        <w:t xml:space="preserve">1919 m. pabaigoje </w:t>
      </w:r>
      <w:r w:rsidR="00743650" w:rsidRPr="00891769">
        <w:rPr>
          <w:rFonts w:ascii="Times New Roman" w:hAnsi="Times New Roman" w:cs="Times New Roman"/>
          <w:sz w:val="24"/>
          <w:szCs w:val="24"/>
        </w:rPr>
        <w:t>„</w:t>
      </w:r>
      <w:r w:rsidRPr="00891769">
        <w:rPr>
          <w:rFonts w:ascii="Times New Roman" w:hAnsi="Times New Roman" w:cs="Times New Roman"/>
          <w:sz w:val="24"/>
          <w:szCs w:val="24"/>
        </w:rPr>
        <w:t>n</w:t>
      </w:r>
      <w:r w:rsidR="00743650" w:rsidRPr="00891769">
        <w:rPr>
          <w:rFonts w:ascii="Times New Roman" w:hAnsi="Times New Roman" w:cs="Times New Roman"/>
          <w:sz w:val="24"/>
          <w:szCs w:val="24"/>
        </w:rPr>
        <w:t>usistatęs grįžti į Lietuvą“</w:t>
      </w:r>
      <w:r w:rsidR="00743650" w:rsidRPr="00891769">
        <w:rPr>
          <w:rStyle w:val="Puslapioinaosnuoroda"/>
          <w:rFonts w:ascii="Times New Roman" w:hAnsi="Times New Roman" w:cs="Times New Roman"/>
          <w:sz w:val="24"/>
          <w:szCs w:val="24"/>
        </w:rPr>
        <w:footnoteReference w:id="11"/>
      </w:r>
      <w:r w:rsidR="00743650" w:rsidRPr="00891769">
        <w:rPr>
          <w:rFonts w:ascii="Times New Roman" w:hAnsi="Times New Roman" w:cs="Times New Roman"/>
          <w:sz w:val="24"/>
          <w:szCs w:val="24"/>
        </w:rPr>
        <w:t xml:space="preserve">, </w:t>
      </w:r>
      <w:r w:rsidRPr="00891769">
        <w:rPr>
          <w:rFonts w:ascii="Times New Roman" w:hAnsi="Times New Roman" w:cs="Times New Roman"/>
          <w:sz w:val="24"/>
          <w:szCs w:val="24"/>
        </w:rPr>
        <w:t xml:space="preserve">M. Romeris pateikė </w:t>
      </w:r>
      <w:r w:rsidR="00743650" w:rsidRPr="00891769">
        <w:rPr>
          <w:rFonts w:ascii="Times New Roman" w:hAnsi="Times New Roman" w:cs="Times New Roman"/>
          <w:sz w:val="24"/>
          <w:szCs w:val="24"/>
        </w:rPr>
        <w:t xml:space="preserve">atsistatydinimo prašymą ir </w:t>
      </w:r>
      <w:r w:rsidRPr="00891769">
        <w:rPr>
          <w:rFonts w:ascii="Times New Roman" w:hAnsi="Times New Roman" w:cs="Times New Roman"/>
          <w:sz w:val="24"/>
          <w:szCs w:val="24"/>
        </w:rPr>
        <w:t xml:space="preserve">parvyko </w:t>
      </w:r>
      <w:r w:rsidR="00743650" w:rsidRPr="00891769">
        <w:rPr>
          <w:rFonts w:ascii="Times New Roman" w:hAnsi="Times New Roman" w:cs="Times New Roman"/>
          <w:sz w:val="24"/>
          <w:szCs w:val="24"/>
        </w:rPr>
        <w:t>į Kauną</w:t>
      </w:r>
      <w:r w:rsidRPr="00891769">
        <w:rPr>
          <w:rFonts w:ascii="Times New Roman" w:hAnsi="Times New Roman" w:cs="Times New Roman"/>
          <w:sz w:val="24"/>
          <w:szCs w:val="24"/>
        </w:rPr>
        <w:t>. Ėjo</w:t>
      </w:r>
      <w:r w:rsidR="00743650" w:rsidRPr="00891769">
        <w:rPr>
          <w:rFonts w:ascii="Times New Roman" w:hAnsi="Times New Roman" w:cs="Times New Roman"/>
          <w:sz w:val="24"/>
          <w:szCs w:val="24"/>
        </w:rPr>
        <w:t xml:space="preserve"> </w:t>
      </w:r>
      <w:r w:rsidRPr="00891769">
        <w:rPr>
          <w:rFonts w:ascii="Times New Roman" w:hAnsi="Times New Roman" w:cs="Times New Roman"/>
          <w:sz w:val="24"/>
          <w:szCs w:val="24"/>
        </w:rPr>
        <w:t>19</w:t>
      </w:r>
      <w:r w:rsidR="00743650" w:rsidRPr="00891769">
        <w:rPr>
          <w:rFonts w:ascii="Times New Roman" w:hAnsi="Times New Roman" w:cs="Times New Roman"/>
          <w:sz w:val="24"/>
          <w:szCs w:val="24"/>
        </w:rPr>
        <w:t>20 m. kovo mėn</w:t>
      </w:r>
      <w:r w:rsidRPr="00891769">
        <w:rPr>
          <w:rFonts w:ascii="Times New Roman" w:hAnsi="Times New Roman" w:cs="Times New Roman"/>
          <w:sz w:val="24"/>
          <w:szCs w:val="24"/>
        </w:rPr>
        <w:t>uo</w:t>
      </w:r>
      <w:r w:rsidR="00743650" w:rsidRPr="00891769">
        <w:rPr>
          <w:rFonts w:ascii="Times New Roman" w:hAnsi="Times New Roman" w:cs="Times New Roman"/>
          <w:sz w:val="24"/>
          <w:szCs w:val="24"/>
        </w:rPr>
        <w:t xml:space="preserve">. </w:t>
      </w:r>
      <w:r w:rsidRPr="00891769">
        <w:rPr>
          <w:rFonts w:ascii="Times New Roman" w:hAnsi="Times New Roman" w:cs="Times New Roman"/>
          <w:sz w:val="24"/>
          <w:szCs w:val="24"/>
        </w:rPr>
        <w:t xml:space="preserve">Šie įrašai </w:t>
      </w:r>
      <w:r w:rsidR="008F3483" w:rsidRPr="00891769">
        <w:rPr>
          <w:rFonts w:ascii="Times New Roman" w:hAnsi="Times New Roman" w:cs="Times New Roman"/>
          <w:sz w:val="24"/>
          <w:szCs w:val="24"/>
        </w:rPr>
        <w:t xml:space="preserve">M. Romerio biografijoje liudija, jog </w:t>
      </w:r>
      <w:r w:rsidR="00743650" w:rsidRPr="00891769">
        <w:rPr>
          <w:rFonts w:ascii="Times New Roman" w:hAnsi="Times New Roman" w:cs="Times New Roman"/>
          <w:sz w:val="24"/>
          <w:szCs w:val="24"/>
        </w:rPr>
        <w:t xml:space="preserve">ne tik 1918 m. pradžios, bet ir vėlesnius Lietuvos valstybingumo kūrimo procesus tuometinis Lenkijos teismo teisėjas stebėjo </w:t>
      </w:r>
      <w:r w:rsidR="008F3483" w:rsidRPr="00891769">
        <w:rPr>
          <w:rFonts w:ascii="Times New Roman" w:hAnsi="Times New Roman" w:cs="Times New Roman"/>
          <w:sz w:val="24"/>
          <w:szCs w:val="24"/>
        </w:rPr>
        <w:t>už nužymėtos jaunos valstybės sienos</w:t>
      </w:r>
      <w:r w:rsidR="00FA58D0" w:rsidRPr="00891769">
        <w:rPr>
          <w:rFonts w:ascii="Times New Roman" w:hAnsi="Times New Roman" w:cs="Times New Roman"/>
          <w:sz w:val="24"/>
          <w:szCs w:val="24"/>
        </w:rPr>
        <w:t>.</w:t>
      </w:r>
      <w:r w:rsidR="002D34A5" w:rsidRPr="00891769">
        <w:rPr>
          <w:rFonts w:ascii="Times New Roman" w:hAnsi="Times New Roman" w:cs="Times New Roman"/>
          <w:sz w:val="24"/>
          <w:szCs w:val="24"/>
        </w:rPr>
        <w:t xml:space="preserve"> </w:t>
      </w:r>
    </w:p>
    <w:p w14:paraId="696B7696" w14:textId="5D7ECAEB" w:rsidR="00FA58D0" w:rsidRPr="00891769" w:rsidRDefault="008F3483" w:rsidP="006337D0">
      <w:pPr>
        <w:ind w:firstLine="360"/>
        <w:jc w:val="both"/>
        <w:rPr>
          <w:rFonts w:ascii="Times New Roman" w:hAnsi="Times New Roman" w:cs="Times New Roman"/>
          <w:sz w:val="24"/>
          <w:szCs w:val="24"/>
        </w:rPr>
      </w:pPr>
      <w:r w:rsidRPr="00891769">
        <w:rPr>
          <w:rFonts w:ascii="Times New Roman" w:hAnsi="Times New Roman" w:cs="Times New Roman"/>
          <w:sz w:val="24"/>
          <w:szCs w:val="24"/>
        </w:rPr>
        <w:t>Šios aplinkybės tarsi</w:t>
      </w:r>
      <w:r w:rsidR="00797CE3" w:rsidRPr="00891769">
        <w:rPr>
          <w:rFonts w:ascii="Times New Roman" w:hAnsi="Times New Roman" w:cs="Times New Roman"/>
          <w:sz w:val="24"/>
          <w:szCs w:val="24"/>
        </w:rPr>
        <w:t xml:space="preserve"> </w:t>
      </w:r>
      <w:proofErr w:type="spellStart"/>
      <w:r w:rsidR="002D34A5" w:rsidRPr="00891769">
        <w:rPr>
          <w:rFonts w:ascii="Times New Roman" w:hAnsi="Times New Roman" w:cs="Times New Roman"/>
          <w:sz w:val="24"/>
          <w:szCs w:val="24"/>
        </w:rPr>
        <w:t>disonuoja</w:t>
      </w:r>
      <w:proofErr w:type="spellEnd"/>
      <w:r w:rsidR="002D34A5" w:rsidRPr="00891769">
        <w:rPr>
          <w:rFonts w:ascii="Times New Roman" w:hAnsi="Times New Roman" w:cs="Times New Roman"/>
          <w:sz w:val="24"/>
          <w:szCs w:val="24"/>
        </w:rPr>
        <w:t xml:space="preserve"> su </w:t>
      </w:r>
      <w:r w:rsidRPr="00891769">
        <w:rPr>
          <w:rFonts w:ascii="Times New Roman" w:hAnsi="Times New Roman" w:cs="Times New Roman"/>
          <w:sz w:val="24"/>
          <w:szCs w:val="24"/>
        </w:rPr>
        <w:t>jo biografijos ir darbų tyrinėtojų suponuota</w:t>
      </w:r>
      <w:r w:rsidR="00797CE3" w:rsidRPr="00891769">
        <w:rPr>
          <w:rFonts w:ascii="Times New Roman" w:hAnsi="Times New Roman" w:cs="Times New Roman"/>
          <w:sz w:val="24"/>
          <w:szCs w:val="24"/>
        </w:rPr>
        <w:t xml:space="preserve"> M. Romerio kaip </w:t>
      </w:r>
      <w:r w:rsidR="002D34A5" w:rsidRPr="00891769">
        <w:rPr>
          <w:rFonts w:ascii="Times New Roman" w:hAnsi="Times New Roman" w:cs="Times New Roman"/>
          <w:sz w:val="24"/>
          <w:szCs w:val="24"/>
        </w:rPr>
        <w:t>„istorinės Lietuvos piliečio“</w:t>
      </w:r>
      <w:r w:rsidR="00797CE3" w:rsidRPr="00891769">
        <w:rPr>
          <w:rStyle w:val="Puslapioinaosnuoroda"/>
          <w:rFonts w:ascii="Times New Roman" w:hAnsi="Times New Roman" w:cs="Times New Roman"/>
          <w:sz w:val="24"/>
          <w:szCs w:val="24"/>
        </w:rPr>
        <w:footnoteReference w:id="12"/>
      </w:r>
      <w:r w:rsidR="002D34A5" w:rsidRPr="00891769">
        <w:rPr>
          <w:rFonts w:ascii="Times New Roman" w:hAnsi="Times New Roman" w:cs="Times New Roman"/>
          <w:sz w:val="24"/>
          <w:szCs w:val="24"/>
        </w:rPr>
        <w:t xml:space="preserve"> </w:t>
      </w:r>
      <w:r w:rsidR="00797CE3" w:rsidRPr="00891769">
        <w:rPr>
          <w:rFonts w:ascii="Times New Roman" w:hAnsi="Times New Roman" w:cs="Times New Roman"/>
          <w:sz w:val="24"/>
          <w:szCs w:val="24"/>
        </w:rPr>
        <w:t xml:space="preserve">tapatybe. Lygiai taip pat kaip ir </w:t>
      </w:r>
      <w:r w:rsidR="000E58B5">
        <w:rPr>
          <w:rFonts w:ascii="Times New Roman" w:hAnsi="Times New Roman" w:cs="Times New Roman"/>
          <w:sz w:val="24"/>
          <w:szCs w:val="24"/>
        </w:rPr>
        <w:t xml:space="preserve">su </w:t>
      </w:r>
      <w:r w:rsidRPr="00891769">
        <w:rPr>
          <w:rFonts w:ascii="Times New Roman" w:hAnsi="Times New Roman" w:cs="Times New Roman"/>
          <w:sz w:val="24"/>
          <w:szCs w:val="24"/>
        </w:rPr>
        <w:t>personaliniu jo</w:t>
      </w:r>
      <w:r w:rsidR="00797CE3" w:rsidRPr="00891769">
        <w:rPr>
          <w:rFonts w:ascii="Times New Roman" w:hAnsi="Times New Roman" w:cs="Times New Roman"/>
          <w:sz w:val="24"/>
          <w:szCs w:val="24"/>
        </w:rPr>
        <w:t xml:space="preserve"> paties susitapatinimu su Lietuvos valstybingumo propaguotojo, rėmėjo</w:t>
      </w:r>
      <w:r w:rsidR="00797CE3" w:rsidRPr="00891769">
        <w:rPr>
          <w:rStyle w:val="Puslapioinaosnuoroda"/>
          <w:rFonts w:ascii="Times New Roman" w:hAnsi="Times New Roman" w:cs="Times New Roman"/>
          <w:sz w:val="24"/>
          <w:szCs w:val="24"/>
        </w:rPr>
        <w:footnoteReference w:id="13"/>
      </w:r>
      <w:r w:rsidR="00797CE3" w:rsidRPr="00891769">
        <w:rPr>
          <w:rFonts w:ascii="Times New Roman" w:hAnsi="Times New Roman" w:cs="Times New Roman"/>
          <w:sz w:val="24"/>
          <w:szCs w:val="24"/>
        </w:rPr>
        <w:t xml:space="preserve"> role. </w:t>
      </w:r>
      <w:r w:rsidRPr="00891769">
        <w:rPr>
          <w:rFonts w:ascii="Times New Roman" w:hAnsi="Times New Roman" w:cs="Times New Roman"/>
          <w:sz w:val="24"/>
          <w:szCs w:val="24"/>
        </w:rPr>
        <w:t>Akivaizdu, ir</w:t>
      </w:r>
      <w:r w:rsidR="00797CE3" w:rsidRPr="00891769">
        <w:rPr>
          <w:rFonts w:ascii="Times New Roman" w:hAnsi="Times New Roman" w:cs="Times New Roman"/>
          <w:sz w:val="24"/>
          <w:szCs w:val="24"/>
        </w:rPr>
        <w:t xml:space="preserve"> su aktyvia jo visuomene, politine veikla, rašto darbais, dedikuotais lietuvių tautiniam atgimimui. </w:t>
      </w:r>
    </w:p>
    <w:p w14:paraId="1ECEFC0E" w14:textId="1DAE64B1" w:rsidR="00B97840" w:rsidRPr="00891769" w:rsidRDefault="008F3483" w:rsidP="003202D5">
      <w:pPr>
        <w:ind w:firstLine="360"/>
        <w:jc w:val="both"/>
        <w:rPr>
          <w:rFonts w:ascii="Times New Roman" w:hAnsi="Times New Roman" w:cs="Times New Roman"/>
          <w:sz w:val="24"/>
          <w:szCs w:val="24"/>
        </w:rPr>
      </w:pPr>
      <w:r w:rsidRPr="00891769">
        <w:rPr>
          <w:rFonts w:ascii="Times New Roman" w:hAnsi="Times New Roman" w:cs="Times New Roman"/>
          <w:sz w:val="24"/>
          <w:szCs w:val="24"/>
        </w:rPr>
        <w:t>Minėtų aplinkybių užuomazga slypi Pirmojo pasaulinio karo pradžios įvyk</w:t>
      </w:r>
      <w:r w:rsidR="003202D5" w:rsidRPr="00891769">
        <w:rPr>
          <w:rFonts w:ascii="Times New Roman" w:hAnsi="Times New Roman" w:cs="Times New Roman"/>
          <w:sz w:val="24"/>
          <w:szCs w:val="24"/>
        </w:rPr>
        <w:t>iuose</w:t>
      </w:r>
      <w:r w:rsidRPr="00891769">
        <w:rPr>
          <w:rFonts w:ascii="Times New Roman" w:hAnsi="Times New Roman" w:cs="Times New Roman"/>
          <w:sz w:val="24"/>
          <w:szCs w:val="24"/>
        </w:rPr>
        <w:t>. K</w:t>
      </w:r>
      <w:r w:rsidR="00B97840" w:rsidRPr="00891769">
        <w:rPr>
          <w:rFonts w:ascii="Times New Roman" w:hAnsi="Times New Roman" w:cs="Times New Roman"/>
          <w:sz w:val="24"/>
          <w:szCs w:val="24"/>
        </w:rPr>
        <w:t>ar</w:t>
      </w:r>
      <w:r w:rsidR="003202D5" w:rsidRPr="00891769">
        <w:rPr>
          <w:rFonts w:ascii="Times New Roman" w:hAnsi="Times New Roman" w:cs="Times New Roman"/>
          <w:sz w:val="24"/>
          <w:szCs w:val="24"/>
        </w:rPr>
        <w:t>o laikmetį</w:t>
      </w:r>
      <w:r w:rsidR="00B97840" w:rsidRPr="00891769">
        <w:rPr>
          <w:rFonts w:ascii="Times New Roman" w:hAnsi="Times New Roman" w:cs="Times New Roman"/>
          <w:sz w:val="24"/>
          <w:szCs w:val="24"/>
        </w:rPr>
        <w:t xml:space="preserve"> M. Romeris pasitiko, kaip pats sako, p</w:t>
      </w:r>
      <w:r w:rsidR="003202D5" w:rsidRPr="00891769">
        <w:rPr>
          <w:rFonts w:ascii="Times New Roman" w:hAnsi="Times New Roman" w:cs="Times New Roman"/>
          <w:sz w:val="24"/>
          <w:szCs w:val="24"/>
        </w:rPr>
        <w:t>asišventęs</w:t>
      </w:r>
      <w:r w:rsidR="00B97840" w:rsidRPr="00891769">
        <w:rPr>
          <w:rFonts w:ascii="Times New Roman" w:hAnsi="Times New Roman" w:cs="Times New Roman"/>
          <w:sz w:val="24"/>
          <w:szCs w:val="24"/>
        </w:rPr>
        <w:t xml:space="preserve"> „Juozo Pilsudskio idėjai iškelti Lenkijos Nepriklausomybės vėliavą ir kovoti prieš carinę Rusiją šios Nepriklausomybės vardu“</w:t>
      </w:r>
      <w:r w:rsidR="00B97840" w:rsidRPr="00891769">
        <w:rPr>
          <w:rStyle w:val="Puslapioinaosnuoroda"/>
          <w:rFonts w:ascii="Times New Roman" w:hAnsi="Times New Roman" w:cs="Times New Roman"/>
          <w:sz w:val="24"/>
          <w:szCs w:val="24"/>
        </w:rPr>
        <w:footnoteReference w:id="14"/>
      </w:r>
      <w:r w:rsidR="00B97840" w:rsidRPr="00891769">
        <w:rPr>
          <w:rFonts w:ascii="Times New Roman" w:hAnsi="Times New Roman" w:cs="Times New Roman"/>
          <w:sz w:val="24"/>
          <w:szCs w:val="24"/>
        </w:rPr>
        <w:t>. Lenkijos nepriklausomybės klausimą</w:t>
      </w:r>
      <w:r w:rsidR="003202D5" w:rsidRPr="00891769">
        <w:rPr>
          <w:rFonts w:ascii="Times New Roman" w:hAnsi="Times New Roman" w:cs="Times New Roman"/>
          <w:sz w:val="24"/>
          <w:szCs w:val="24"/>
        </w:rPr>
        <w:t xml:space="preserve"> jis</w:t>
      </w:r>
      <w:r w:rsidR="00B97840" w:rsidRPr="00891769">
        <w:rPr>
          <w:rFonts w:ascii="Times New Roman" w:hAnsi="Times New Roman" w:cs="Times New Roman"/>
          <w:sz w:val="24"/>
          <w:szCs w:val="24"/>
        </w:rPr>
        <w:t xml:space="preserve"> laik</w:t>
      </w:r>
      <w:r w:rsidR="003202D5" w:rsidRPr="00891769">
        <w:rPr>
          <w:rFonts w:ascii="Times New Roman" w:hAnsi="Times New Roman" w:cs="Times New Roman"/>
          <w:sz w:val="24"/>
          <w:szCs w:val="24"/>
        </w:rPr>
        <w:t>ė</w:t>
      </w:r>
      <w:r w:rsidR="00B97840" w:rsidRPr="00891769">
        <w:rPr>
          <w:rFonts w:ascii="Times New Roman" w:hAnsi="Times New Roman" w:cs="Times New Roman"/>
          <w:sz w:val="24"/>
          <w:szCs w:val="24"/>
        </w:rPr>
        <w:t xml:space="preserve"> fundamentine prielaida</w:t>
      </w:r>
      <w:r w:rsidR="003202D5" w:rsidRPr="00891769">
        <w:rPr>
          <w:rFonts w:ascii="Times New Roman" w:hAnsi="Times New Roman" w:cs="Times New Roman"/>
          <w:sz w:val="24"/>
          <w:szCs w:val="24"/>
        </w:rPr>
        <w:t xml:space="preserve"> pagrindiniam siekiniui -</w:t>
      </w:r>
      <w:r w:rsidR="00B97840" w:rsidRPr="00891769">
        <w:rPr>
          <w:rFonts w:ascii="Times New Roman" w:hAnsi="Times New Roman" w:cs="Times New Roman"/>
          <w:sz w:val="24"/>
          <w:szCs w:val="24"/>
        </w:rPr>
        <w:t xml:space="preserve"> Lietuvos valstybingumui</w:t>
      </w:r>
      <w:r w:rsidR="00B97840" w:rsidRPr="00891769">
        <w:rPr>
          <w:rStyle w:val="Puslapioinaosnuoroda"/>
          <w:rFonts w:ascii="Times New Roman" w:hAnsi="Times New Roman" w:cs="Times New Roman"/>
          <w:sz w:val="24"/>
          <w:szCs w:val="24"/>
        </w:rPr>
        <w:footnoteReference w:id="15"/>
      </w:r>
      <w:r w:rsidR="003202D5" w:rsidRPr="00891769">
        <w:rPr>
          <w:rFonts w:ascii="Times New Roman" w:hAnsi="Times New Roman" w:cs="Times New Roman"/>
          <w:sz w:val="24"/>
          <w:szCs w:val="24"/>
        </w:rPr>
        <w:t>.</w:t>
      </w:r>
      <w:r w:rsidR="00B97840" w:rsidRPr="00891769">
        <w:rPr>
          <w:rFonts w:ascii="Times New Roman" w:hAnsi="Times New Roman" w:cs="Times New Roman"/>
          <w:sz w:val="24"/>
          <w:szCs w:val="24"/>
        </w:rPr>
        <w:t xml:space="preserve"> </w:t>
      </w:r>
      <w:r w:rsidR="003202D5" w:rsidRPr="00891769">
        <w:rPr>
          <w:rFonts w:ascii="Times New Roman" w:hAnsi="Times New Roman" w:cs="Times New Roman"/>
          <w:sz w:val="24"/>
          <w:szCs w:val="24"/>
        </w:rPr>
        <w:t xml:space="preserve">Idealizmo vedinas </w:t>
      </w:r>
      <w:r w:rsidR="00B97840" w:rsidRPr="00891769">
        <w:rPr>
          <w:rFonts w:ascii="Times New Roman" w:hAnsi="Times New Roman" w:cs="Times New Roman"/>
          <w:sz w:val="24"/>
          <w:szCs w:val="24"/>
        </w:rPr>
        <w:t xml:space="preserve">1915 m. gegužę M. Romeris paliko Lietuvą ir slapta per Rumuniją ir Austriją išvyko į austrų valdomą Lenkijos dalį, kur įstojo eiliniu į J. Pilsudskio organizuojamus lenkų </w:t>
      </w:r>
      <w:r w:rsidR="00603A24" w:rsidRPr="00891769">
        <w:rPr>
          <w:rFonts w:ascii="Times New Roman" w:hAnsi="Times New Roman" w:cs="Times New Roman"/>
          <w:sz w:val="24"/>
          <w:szCs w:val="24"/>
        </w:rPr>
        <w:t>legionus</w:t>
      </w:r>
      <w:r w:rsidR="00B97840" w:rsidRPr="00891769">
        <w:rPr>
          <w:rStyle w:val="Puslapioinaosnuoroda"/>
          <w:rFonts w:ascii="Times New Roman" w:hAnsi="Times New Roman" w:cs="Times New Roman"/>
          <w:sz w:val="24"/>
          <w:szCs w:val="24"/>
        </w:rPr>
        <w:footnoteReference w:id="16"/>
      </w:r>
      <w:r w:rsidR="00AC14AF" w:rsidRPr="00891769">
        <w:rPr>
          <w:rFonts w:ascii="Times New Roman" w:hAnsi="Times New Roman" w:cs="Times New Roman"/>
          <w:sz w:val="24"/>
          <w:szCs w:val="24"/>
        </w:rPr>
        <w:t>, kur, pasak istoriografijos,</w:t>
      </w:r>
      <w:r w:rsidR="00B97840" w:rsidRPr="00891769">
        <w:rPr>
          <w:rFonts w:ascii="Times New Roman" w:hAnsi="Times New Roman" w:cs="Times New Roman"/>
          <w:sz w:val="24"/>
          <w:szCs w:val="24"/>
        </w:rPr>
        <w:t xml:space="preserve"> </w:t>
      </w:r>
      <w:r w:rsidR="00AC14AF" w:rsidRPr="00891769">
        <w:rPr>
          <w:rFonts w:ascii="Times New Roman" w:hAnsi="Times New Roman" w:cs="Times New Roman"/>
          <w:sz w:val="24"/>
          <w:szCs w:val="24"/>
        </w:rPr>
        <w:t>puoselėjo</w:t>
      </w:r>
      <w:r w:rsidR="00603A24" w:rsidRPr="00891769">
        <w:rPr>
          <w:rFonts w:ascii="Times New Roman" w:hAnsi="Times New Roman" w:cs="Times New Roman"/>
          <w:sz w:val="24"/>
          <w:szCs w:val="24"/>
        </w:rPr>
        <w:t xml:space="preserve"> ambiciją suburti lietuviškus dalinius</w:t>
      </w:r>
      <w:r w:rsidR="00603A24" w:rsidRPr="00891769">
        <w:rPr>
          <w:rStyle w:val="Puslapioinaosnuoroda"/>
          <w:rFonts w:ascii="Times New Roman" w:hAnsi="Times New Roman" w:cs="Times New Roman"/>
          <w:sz w:val="24"/>
          <w:szCs w:val="24"/>
        </w:rPr>
        <w:footnoteReference w:id="17"/>
      </w:r>
      <w:r w:rsidR="00603A24" w:rsidRPr="00891769">
        <w:rPr>
          <w:rFonts w:ascii="Times New Roman" w:hAnsi="Times New Roman" w:cs="Times New Roman"/>
          <w:sz w:val="24"/>
          <w:szCs w:val="24"/>
        </w:rPr>
        <w:t xml:space="preserve">. </w:t>
      </w:r>
      <w:r w:rsidR="000E58B5">
        <w:rPr>
          <w:rFonts w:ascii="Times New Roman" w:hAnsi="Times New Roman" w:cs="Times New Roman"/>
          <w:sz w:val="24"/>
          <w:szCs w:val="24"/>
        </w:rPr>
        <w:t>I</w:t>
      </w:r>
      <w:r w:rsidR="00603A24" w:rsidRPr="00891769">
        <w:rPr>
          <w:rFonts w:ascii="Times New Roman" w:hAnsi="Times New Roman" w:cs="Times New Roman"/>
          <w:sz w:val="24"/>
          <w:szCs w:val="24"/>
        </w:rPr>
        <w:t>deali</w:t>
      </w:r>
      <w:r w:rsidR="00AC14AF" w:rsidRPr="00891769">
        <w:rPr>
          <w:rFonts w:ascii="Times New Roman" w:hAnsi="Times New Roman" w:cs="Times New Roman"/>
          <w:sz w:val="24"/>
          <w:szCs w:val="24"/>
        </w:rPr>
        <w:t>zmas ėmė aižėti netrukus,</w:t>
      </w:r>
      <w:r w:rsidR="00603A24" w:rsidRPr="00891769">
        <w:rPr>
          <w:rFonts w:ascii="Times New Roman" w:hAnsi="Times New Roman" w:cs="Times New Roman"/>
          <w:sz w:val="24"/>
          <w:szCs w:val="24"/>
        </w:rPr>
        <w:t xml:space="preserve"> J. Pilsudskio sąjūd</w:t>
      </w:r>
      <w:r w:rsidR="00AC14AF" w:rsidRPr="00891769">
        <w:rPr>
          <w:rFonts w:ascii="Times New Roman" w:hAnsi="Times New Roman" w:cs="Times New Roman"/>
          <w:sz w:val="24"/>
          <w:szCs w:val="24"/>
        </w:rPr>
        <w:t xml:space="preserve">žiui </w:t>
      </w:r>
      <w:r w:rsidR="00603A24" w:rsidRPr="00891769">
        <w:rPr>
          <w:rFonts w:ascii="Times New Roman" w:hAnsi="Times New Roman" w:cs="Times New Roman"/>
          <w:sz w:val="24"/>
          <w:szCs w:val="24"/>
        </w:rPr>
        <w:t>ėmus krypti lenkiškojo nacionalizmo linkme</w:t>
      </w:r>
      <w:r w:rsidR="00603A24" w:rsidRPr="00891769">
        <w:rPr>
          <w:rStyle w:val="Puslapioinaosnuoroda"/>
          <w:rFonts w:ascii="Times New Roman" w:hAnsi="Times New Roman" w:cs="Times New Roman"/>
          <w:sz w:val="24"/>
          <w:szCs w:val="24"/>
        </w:rPr>
        <w:footnoteReference w:id="18"/>
      </w:r>
      <w:r w:rsidR="003B5EC8" w:rsidRPr="00891769">
        <w:rPr>
          <w:rFonts w:ascii="Times New Roman" w:hAnsi="Times New Roman" w:cs="Times New Roman"/>
          <w:sz w:val="24"/>
          <w:szCs w:val="24"/>
        </w:rPr>
        <w:t xml:space="preserve"> ir</w:t>
      </w:r>
      <w:r w:rsidR="00AC14AF" w:rsidRPr="00891769">
        <w:rPr>
          <w:rFonts w:ascii="Times New Roman" w:hAnsi="Times New Roman" w:cs="Times New Roman"/>
          <w:sz w:val="24"/>
          <w:szCs w:val="24"/>
        </w:rPr>
        <w:t xml:space="preserve"> </w:t>
      </w:r>
      <w:r w:rsidR="000E58B5">
        <w:rPr>
          <w:rFonts w:ascii="Times New Roman" w:hAnsi="Times New Roman" w:cs="Times New Roman"/>
          <w:sz w:val="24"/>
          <w:szCs w:val="24"/>
        </w:rPr>
        <w:t xml:space="preserve">be užuolankų </w:t>
      </w:r>
      <w:r w:rsidR="00AC14AF" w:rsidRPr="00891769">
        <w:rPr>
          <w:rFonts w:ascii="Times New Roman" w:hAnsi="Times New Roman" w:cs="Times New Roman"/>
          <w:sz w:val="24"/>
          <w:szCs w:val="24"/>
        </w:rPr>
        <w:t>deklar</w:t>
      </w:r>
      <w:r w:rsidR="000E58B5">
        <w:rPr>
          <w:rFonts w:ascii="Times New Roman" w:hAnsi="Times New Roman" w:cs="Times New Roman"/>
          <w:sz w:val="24"/>
          <w:szCs w:val="24"/>
        </w:rPr>
        <w:t>uojant</w:t>
      </w:r>
      <w:r w:rsidR="00AC14AF" w:rsidRPr="00891769">
        <w:rPr>
          <w:rFonts w:ascii="Times New Roman" w:hAnsi="Times New Roman" w:cs="Times New Roman"/>
          <w:sz w:val="24"/>
          <w:szCs w:val="24"/>
        </w:rPr>
        <w:t xml:space="preserve"> tikslą</w:t>
      </w:r>
      <w:r w:rsidR="003B5EC8" w:rsidRPr="00891769">
        <w:rPr>
          <w:rFonts w:ascii="Times New Roman" w:hAnsi="Times New Roman" w:cs="Times New Roman"/>
          <w:sz w:val="24"/>
          <w:szCs w:val="24"/>
        </w:rPr>
        <w:t xml:space="preserve"> plėsti Lenkijos teritorines ambicijas į Rytus „tiek, kiek leis realios sąlygos“</w:t>
      </w:r>
      <w:r w:rsidR="003B5EC8" w:rsidRPr="00891769">
        <w:rPr>
          <w:rStyle w:val="Puslapioinaosnuoroda"/>
          <w:rFonts w:ascii="Times New Roman" w:hAnsi="Times New Roman" w:cs="Times New Roman"/>
          <w:sz w:val="24"/>
          <w:szCs w:val="24"/>
        </w:rPr>
        <w:footnoteReference w:id="19"/>
      </w:r>
      <w:r w:rsidR="003B5EC8" w:rsidRPr="00891769">
        <w:rPr>
          <w:rFonts w:ascii="Times New Roman" w:hAnsi="Times New Roman" w:cs="Times New Roman"/>
          <w:sz w:val="24"/>
          <w:szCs w:val="24"/>
        </w:rPr>
        <w:t>. Nusivylęs</w:t>
      </w:r>
      <w:r w:rsidR="00AC14AF" w:rsidRPr="00891769">
        <w:rPr>
          <w:rFonts w:ascii="Times New Roman" w:hAnsi="Times New Roman" w:cs="Times New Roman"/>
          <w:sz w:val="24"/>
          <w:szCs w:val="24"/>
        </w:rPr>
        <w:t>, tačiau</w:t>
      </w:r>
      <w:r w:rsidR="003B5EC8" w:rsidRPr="00891769">
        <w:rPr>
          <w:rFonts w:ascii="Times New Roman" w:hAnsi="Times New Roman" w:cs="Times New Roman"/>
          <w:sz w:val="24"/>
          <w:szCs w:val="24"/>
        </w:rPr>
        <w:t xml:space="preserve"> </w:t>
      </w:r>
      <w:r w:rsidR="00AC14AF" w:rsidRPr="00891769">
        <w:rPr>
          <w:rFonts w:ascii="Times New Roman" w:hAnsi="Times New Roman" w:cs="Times New Roman"/>
          <w:sz w:val="24"/>
          <w:szCs w:val="24"/>
        </w:rPr>
        <w:t>dar</w:t>
      </w:r>
      <w:r w:rsidR="003B5EC8" w:rsidRPr="00891769">
        <w:rPr>
          <w:rFonts w:ascii="Times New Roman" w:hAnsi="Times New Roman" w:cs="Times New Roman"/>
          <w:sz w:val="24"/>
          <w:szCs w:val="24"/>
        </w:rPr>
        <w:t xml:space="preserve"> dėjęs pastangas perkalbėti Lenkijos judėjimo vadovybę</w:t>
      </w:r>
      <w:r w:rsidR="003B5EC8" w:rsidRPr="00891769">
        <w:rPr>
          <w:rStyle w:val="Puslapioinaosnuoroda"/>
          <w:rFonts w:ascii="Times New Roman" w:hAnsi="Times New Roman" w:cs="Times New Roman"/>
          <w:sz w:val="24"/>
          <w:szCs w:val="24"/>
        </w:rPr>
        <w:footnoteReference w:id="20"/>
      </w:r>
      <w:r w:rsidR="003B5EC8" w:rsidRPr="00891769">
        <w:rPr>
          <w:rFonts w:ascii="Times New Roman" w:hAnsi="Times New Roman" w:cs="Times New Roman"/>
          <w:sz w:val="24"/>
          <w:szCs w:val="24"/>
        </w:rPr>
        <w:t xml:space="preserve">, M. Romeris pasitraukė iš fronto ir </w:t>
      </w:r>
      <w:r w:rsidR="003B5EC8" w:rsidRPr="00891769">
        <w:rPr>
          <w:rFonts w:ascii="Times New Roman" w:hAnsi="Times New Roman" w:cs="Times New Roman"/>
          <w:sz w:val="24"/>
          <w:szCs w:val="24"/>
        </w:rPr>
        <w:lastRenderedPageBreak/>
        <w:t xml:space="preserve">slapta apsigyveno Varšuvoje. 1916 m. pabaigoje nesėkmingai </w:t>
      </w:r>
      <w:r w:rsidR="00AC14AF" w:rsidRPr="00891769">
        <w:rPr>
          <w:rFonts w:ascii="Times New Roman" w:hAnsi="Times New Roman" w:cs="Times New Roman"/>
          <w:sz w:val="24"/>
          <w:szCs w:val="24"/>
        </w:rPr>
        <w:t>pa</w:t>
      </w:r>
      <w:r w:rsidR="003B5EC8" w:rsidRPr="00891769">
        <w:rPr>
          <w:rFonts w:ascii="Times New Roman" w:hAnsi="Times New Roman" w:cs="Times New Roman"/>
          <w:sz w:val="24"/>
          <w:szCs w:val="24"/>
        </w:rPr>
        <w:t xml:space="preserve">bandęs grįžti į Lietuvą, 1917 m. pradžioje jis buvo </w:t>
      </w:r>
      <w:proofErr w:type="spellStart"/>
      <w:r w:rsidR="003B5EC8" w:rsidRPr="00891769">
        <w:rPr>
          <w:rFonts w:ascii="Times New Roman" w:hAnsi="Times New Roman" w:cs="Times New Roman"/>
          <w:sz w:val="24"/>
          <w:szCs w:val="24"/>
        </w:rPr>
        <w:t>internuotas</w:t>
      </w:r>
      <w:proofErr w:type="spellEnd"/>
      <w:r w:rsidR="003B5EC8" w:rsidRPr="00891769">
        <w:rPr>
          <w:rFonts w:ascii="Times New Roman" w:hAnsi="Times New Roman" w:cs="Times New Roman"/>
          <w:sz w:val="24"/>
          <w:szCs w:val="24"/>
        </w:rPr>
        <w:t xml:space="preserve"> vokiečių karo belaisvių stovykloje, iš kurios paleistas negavo okupacinės valdžios leidimo sugrįžti.</w:t>
      </w:r>
      <w:r w:rsidR="00512E1E" w:rsidRPr="00891769">
        <w:rPr>
          <w:rStyle w:val="Puslapioinaosnuoroda"/>
          <w:rFonts w:ascii="Times New Roman" w:hAnsi="Times New Roman" w:cs="Times New Roman"/>
          <w:sz w:val="24"/>
          <w:szCs w:val="24"/>
        </w:rPr>
        <w:footnoteReference w:id="21"/>
      </w:r>
    </w:p>
    <w:p w14:paraId="31C8F5CF" w14:textId="5624F808" w:rsidR="009B6A35" w:rsidRPr="00891769" w:rsidRDefault="00AC14AF" w:rsidP="006337D0">
      <w:pPr>
        <w:ind w:firstLine="360"/>
        <w:jc w:val="both"/>
        <w:rPr>
          <w:rFonts w:ascii="Times New Roman" w:hAnsi="Times New Roman" w:cs="Times New Roman"/>
          <w:sz w:val="24"/>
          <w:szCs w:val="24"/>
        </w:rPr>
      </w:pPr>
      <w:r w:rsidRPr="00891769">
        <w:rPr>
          <w:rFonts w:ascii="Times New Roman" w:hAnsi="Times New Roman" w:cs="Times New Roman"/>
          <w:sz w:val="24"/>
          <w:szCs w:val="24"/>
        </w:rPr>
        <w:t xml:space="preserve">Po kurio laiko </w:t>
      </w:r>
      <w:r w:rsidR="009B6A35" w:rsidRPr="00891769">
        <w:rPr>
          <w:rFonts w:ascii="Times New Roman" w:hAnsi="Times New Roman" w:cs="Times New Roman"/>
          <w:sz w:val="24"/>
          <w:szCs w:val="24"/>
        </w:rPr>
        <w:t>vertindamas 1915-1917 m. įvykius ir savo vaidmenį juose, M. Romeris pripažino „pasiklydęs šiame kare“</w:t>
      </w:r>
      <w:r w:rsidR="009B6A35" w:rsidRPr="00891769">
        <w:rPr>
          <w:rStyle w:val="Puslapioinaosnuoroda"/>
          <w:rFonts w:ascii="Times New Roman" w:hAnsi="Times New Roman" w:cs="Times New Roman"/>
          <w:sz w:val="24"/>
          <w:szCs w:val="24"/>
        </w:rPr>
        <w:footnoteReference w:id="22"/>
      </w:r>
      <w:r w:rsidR="009B6A35" w:rsidRPr="00891769">
        <w:rPr>
          <w:rFonts w:ascii="Times New Roman" w:hAnsi="Times New Roman" w:cs="Times New Roman"/>
          <w:sz w:val="24"/>
          <w:szCs w:val="24"/>
        </w:rPr>
        <w:t>. Lietuvos nepriklausomybės perspektyv</w:t>
      </w:r>
      <w:r w:rsidR="005A456A" w:rsidRPr="00891769">
        <w:rPr>
          <w:rFonts w:ascii="Times New Roman" w:hAnsi="Times New Roman" w:cs="Times New Roman"/>
          <w:sz w:val="24"/>
          <w:szCs w:val="24"/>
        </w:rPr>
        <w:t>os ašimi traktavęs Lenkijos valstybingumo siekį, pripažino sau per vėlai suvokęs</w:t>
      </w:r>
      <w:r w:rsidR="009B6A35" w:rsidRPr="00891769">
        <w:rPr>
          <w:rFonts w:ascii="Times New Roman" w:hAnsi="Times New Roman" w:cs="Times New Roman"/>
          <w:sz w:val="24"/>
          <w:szCs w:val="24"/>
        </w:rPr>
        <w:t xml:space="preserve"> </w:t>
      </w:r>
      <w:r w:rsidR="005A456A" w:rsidRPr="00891769">
        <w:rPr>
          <w:rFonts w:ascii="Times New Roman" w:hAnsi="Times New Roman" w:cs="Times New Roman"/>
          <w:sz w:val="24"/>
          <w:szCs w:val="24"/>
        </w:rPr>
        <w:t>to pasekmes</w:t>
      </w:r>
      <w:r w:rsidRPr="00891769">
        <w:rPr>
          <w:rFonts w:ascii="Times New Roman" w:hAnsi="Times New Roman" w:cs="Times New Roman"/>
          <w:sz w:val="24"/>
          <w:szCs w:val="24"/>
        </w:rPr>
        <w:t>, kurių viena skaudžiausių – fizinė atskirtis</w:t>
      </w:r>
      <w:r w:rsidR="005A456A" w:rsidRPr="00891769">
        <w:rPr>
          <w:rFonts w:ascii="Times New Roman" w:hAnsi="Times New Roman" w:cs="Times New Roman"/>
          <w:sz w:val="24"/>
          <w:szCs w:val="24"/>
        </w:rPr>
        <w:t xml:space="preserve"> </w:t>
      </w:r>
      <w:r w:rsidRPr="00891769">
        <w:rPr>
          <w:rFonts w:ascii="Times New Roman" w:hAnsi="Times New Roman" w:cs="Times New Roman"/>
          <w:sz w:val="24"/>
          <w:szCs w:val="24"/>
        </w:rPr>
        <w:t>nuo</w:t>
      </w:r>
      <w:r w:rsidR="005A456A" w:rsidRPr="00891769">
        <w:rPr>
          <w:rFonts w:ascii="Times New Roman" w:hAnsi="Times New Roman" w:cs="Times New Roman"/>
          <w:sz w:val="24"/>
          <w:szCs w:val="24"/>
        </w:rPr>
        <w:t xml:space="preserve"> to meto procesų Lietuvoje.</w:t>
      </w:r>
    </w:p>
    <w:p w14:paraId="732E610B" w14:textId="1E607352" w:rsidR="00600F72" w:rsidRPr="00891769" w:rsidRDefault="005A456A" w:rsidP="00600F72">
      <w:pPr>
        <w:ind w:firstLine="360"/>
        <w:jc w:val="both"/>
        <w:rPr>
          <w:rFonts w:ascii="Times New Roman" w:hAnsi="Times New Roman" w:cs="Times New Roman"/>
          <w:sz w:val="24"/>
          <w:szCs w:val="24"/>
        </w:rPr>
      </w:pPr>
      <w:r w:rsidRPr="00891769">
        <w:rPr>
          <w:rFonts w:ascii="Times New Roman" w:hAnsi="Times New Roman" w:cs="Times New Roman"/>
          <w:sz w:val="24"/>
          <w:szCs w:val="24"/>
        </w:rPr>
        <w:t>Tiesa,</w:t>
      </w:r>
      <w:r w:rsidR="00512E1E" w:rsidRPr="00891769">
        <w:rPr>
          <w:rFonts w:ascii="Times New Roman" w:hAnsi="Times New Roman" w:cs="Times New Roman"/>
          <w:sz w:val="24"/>
          <w:szCs w:val="24"/>
        </w:rPr>
        <w:t xml:space="preserve"> </w:t>
      </w:r>
      <w:r w:rsidR="00600F72" w:rsidRPr="00891769">
        <w:rPr>
          <w:rFonts w:ascii="Times New Roman" w:hAnsi="Times New Roman" w:cs="Times New Roman"/>
          <w:sz w:val="24"/>
          <w:szCs w:val="24"/>
        </w:rPr>
        <w:t xml:space="preserve">svarbu pažymėti, jog </w:t>
      </w:r>
      <w:r w:rsidR="00512E1E" w:rsidRPr="00891769">
        <w:rPr>
          <w:rFonts w:ascii="Times New Roman" w:hAnsi="Times New Roman" w:cs="Times New Roman"/>
          <w:sz w:val="24"/>
          <w:szCs w:val="24"/>
        </w:rPr>
        <w:t>nepaisant karo ir ypač intensyvios profesinės veiklos</w:t>
      </w:r>
      <w:r w:rsidR="00512E1E" w:rsidRPr="00891769">
        <w:rPr>
          <w:rStyle w:val="Puslapioinaosnuoroda"/>
          <w:rFonts w:ascii="Times New Roman" w:hAnsi="Times New Roman" w:cs="Times New Roman"/>
          <w:sz w:val="24"/>
          <w:szCs w:val="24"/>
        </w:rPr>
        <w:footnoteReference w:id="23"/>
      </w:r>
      <w:r w:rsidR="00512E1E" w:rsidRPr="00891769">
        <w:rPr>
          <w:rFonts w:ascii="Times New Roman" w:hAnsi="Times New Roman" w:cs="Times New Roman"/>
          <w:sz w:val="24"/>
          <w:szCs w:val="24"/>
        </w:rPr>
        <w:t xml:space="preserve">, </w:t>
      </w:r>
      <w:r w:rsidRPr="00891769">
        <w:rPr>
          <w:rFonts w:ascii="Times New Roman" w:hAnsi="Times New Roman" w:cs="Times New Roman"/>
          <w:sz w:val="24"/>
          <w:szCs w:val="24"/>
        </w:rPr>
        <w:t>M. Romeri</w:t>
      </w:r>
      <w:r w:rsidR="00AC14AF" w:rsidRPr="00891769">
        <w:rPr>
          <w:rFonts w:ascii="Times New Roman" w:hAnsi="Times New Roman" w:cs="Times New Roman"/>
          <w:sz w:val="24"/>
          <w:szCs w:val="24"/>
        </w:rPr>
        <w:t>s niekad nebuvo pasyviu</w:t>
      </w:r>
      <w:r w:rsidR="00600F72" w:rsidRPr="00891769">
        <w:rPr>
          <w:rFonts w:ascii="Times New Roman" w:hAnsi="Times New Roman" w:cs="Times New Roman"/>
          <w:sz w:val="24"/>
          <w:szCs w:val="24"/>
        </w:rPr>
        <w:t xml:space="preserve"> </w:t>
      </w:r>
      <w:r w:rsidR="00AC14AF" w:rsidRPr="00891769">
        <w:rPr>
          <w:rFonts w:ascii="Times New Roman" w:hAnsi="Times New Roman" w:cs="Times New Roman"/>
          <w:sz w:val="24"/>
          <w:szCs w:val="24"/>
        </w:rPr>
        <w:t xml:space="preserve">Lietuvos valstybės kūrimosi </w:t>
      </w:r>
      <w:r w:rsidR="00512E1E" w:rsidRPr="00891769">
        <w:rPr>
          <w:rFonts w:ascii="Times New Roman" w:hAnsi="Times New Roman" w:cs="Times New Roman"/>
          <w:sz w:val="24"/>
          <w:szCs w:val="24"/>
        </w:rPr>
        <w:t xml:space="preserve">įvykių </w:t>
      </w:r>
      <w:r w:rsidR="00010EF8" w:rsidRPr="00891769">
        <w:rPr>
          <w:rFonts w:ascii="Times New Roman" w:hAnsi="Times New Roman" w:cs="Times New Roman"/>
          <w:sz w:val="24"/>
          <w:szCs w:val="24"/>
        </w:rPr>
        <w:t>s</w:t>
      </w:r>
      <w:r w:rsidR="00512E1E" w:rsidRPr="00891769">
        <w:rPr>
          <w:rFonts w:ascii="Times New Roman" w:hAnsi="Times New Roman" w:cs="Times New Roman"/>
          <w:sz w:val="24"/>
          <w:szCs w:val="24"/>
        </w:rPr>
        <w:t xml:space="preserve">tebėtoju. </w:t>
      </w:r>
      <w:r w:rsidR="00AC14AF" w:rsidRPr="00891769">
        <w:rPr>
          <w:rFonts w:ascii="Times New Roman" w:hAnsi="Times New Roman" w:cs="Times New Roman"/>
          <w:sz w:val="24"/>
          <w:szCs w:val="24"/>
        </w:rPr>
        <w:t>Atidžiai sekęs 1917 m. rugsėjo 18-22 d., vadinamosios Vilniaus konferencijos, įvykius</w:t>
      </w:r>
      <w:r w:rsidR="00AC14AF" w:rsidRPr="00891769">
        <w:rPr>
          <w:rStyle w:val="Puslapioinaosnuoroda"/>
          <w:rFonts w:ascii="Times New Roman" w:hAnsi="Times New Roman" w:cs="Times New Roman"/>
          <w:sz w:val="24"/>
          <w:szCs w:val="24"/>
        </w:rPr>
        <w:footnoteReference w:id="24"/>
      </w:r>
      <w:r w:rsidR="00AC14AF" w:rsidRPr="00891769">
        <w:rPr>
          <w:rFonts w:ascii="Times New Roman" w:hAnsi="Times New Roman" w:cs="Times New Roman"/>
          <w:sz w:val="24"/>
          <w:szCs w:val="24"/>
        </w:rPr>
        <w:t>, čia</w:t>
      </w:r>
      <w:r w:rsidR="00010EF8" w:rsidRPr="00891769">
        <w:rPr>
          <w:rFonts w:ascii="Times New Roman" w:hAnsi="Times New Roman" w:cs="Times New Roman"/>
          <w:sz w:val="24"/>
          <w:szCs w:val="24"/>
        </w:rPr>
        <w:t xml:space="preserve"> </w:t>
      </w:r>
      <w:r w:rsidRPr="00891769">
        <w:rPr>
          <w:rFonts w:ascii="Times New Roman" w:hAnsi="Times New Roman" w:cs="Times New Roman"/>
          <w:sz w:val="24"/>
          <w:szCs w:val="24"/>
        </w:rPr>
        <w:t>išrinktą Lietuvos krašto tarybą jis karštai pasveikino telegrama</w:t>
      </w:r>
      <w:r w:rsidRPr="00891769">
        <w:rPr>
          <w:rStyle w:val="Puslapioinaosnuoroda"/>
          <w:rFonts w:ascii="Times New Roman" w:hAnsi="Times New Roman" w:cs="Times New Roman"/>
          <w:sz w:val="24"/>
          <w:szCs w:val="24"/>
        </w:rPr>
        <w:footnoteReference w:id="25"/>
      </w:r>
      <w:r w:rsidR="00600F72" w:rsidRPr="00891769">
        <w:rPr>
          <w:rFonts w:ascii="Times New Roman" w:hAnsi="Times New Roman" w:cs="Times New Roman"/>
          <w:sz w:val="24"/>
          <w:szCs w:val="24"/>
        </w:rPr>
        <w:t xml:space="preserve">. </w:t>
      </w:r>
      <w:r w:rsidR="00010EF8" w:rsidRPr="00891769">
        <w:rPr>
          <w:rFonts w:ascii="Times New Roman" w:hAnsi="Times New Roman" w:cs="Times New Roman"/>
          <w:sz w:val="24"/>
          <w:szCs w:val="24"/>
        </w:rPr>
        <w:t>Taip pat</w:t>
      </w:r>
      <w:r w:rsidR="00600F72" w:rsidRPr="00891769">
        <w:rPr>
          <w:rFonts w:ascii="Times New Roman" w:hAnsi="Times New Roman" w:cs="Times New Roman"/>
          <w:sz w:val="24"/>
          <w:szCs w:val="24"/>
        </w:rPr>
        <w:t xml:space="preserve"> aktyviai komentavo pačios</w:t>
      </w:r>
      <w:r w:rsidR="00AC14AF" w:rsidRPr="00891769">
        <w:rPr>
          <w:rFonts w:ascii="Times New Roman" w:hAnsi="Times New Roman" w:cs="Times New Roman"/>
          <w:sz w:val="24"/>
          <w:szCs w:val="24"/>
        </w:rPr>
        <w:t xml:space="preserve"> konferencijos rezultatus</w:t>
      </w:r>
      <w:r w:rsidR="00600F72" w:rsidRPr="00891769">
        <w:rPr>
          <w:rFonts w:ascii="Times New Roman" w:hAnsi="Times New Roman" w:cs="Times New Roman"/>
          <w:sz w:val="24"/>
          <w:szCs w:val="24"/>
        </w:rPr>
        <w:t xml:space="preserve">. </w:t>
      </w:r>
      <w:r w:rsidR="00AC14AF" w:rsidRPr="00891769">
        <w:rPr>
          <w:rFonts w:ascii="Times New Roman" w:hAnsi="Times New Roman" w:cs="Times New Roman"/>
          <w:sz w:val="24"/>
          <w:szCs w:val="24"/>
        </w:rPr>
        <w:t xml:space="preserve">Anuomet </w:t>
      </w:r>
      <w:r w:rsidR="00600F72" w:rsidRPr="00891769">
        <w:rPr>
          <w:rFonts w:ascii="Times New Roman" w:hAnsi="Times New Roman" w:cs="Times New Roman"/>
          <w:sz w:val="24"/>
          <w:szCs w:val="24"/>
        </w:rPr>
        <w:t>M. Romeris</w:t>
      </w:r>
      <w:r w:rsidR="00AC14AF" w:rsidRPr="00891769">
        <w:rPr>
          <w:rFonts w:ascii="Times New Roman" w:hAnsi="Times New Roman" w:cs="Times New Roman"/>
          <w:sz w:val="24"/>
          <w:szCs w:val="24"/>
        </w:rPr>
        <w:t xml:space="preserve"> rašė, jog </w:t>
      </w:r>
      <w:r w:rsidR="00600F72" w:rsidRPr="00891769">
        <w:rPr>
          <w:rFonts w:ascii="Times New Roman" w:hAnsi="Times New Roman" w:cs="Times New Roman"/>
          <w:sz w:val="24"/>
          <w:szCs w:val="24"/>
        </w:rPr>
        <w:t xml:space="preserve"> nors „&lt;...&gt; valstybės kūrimo darbe šeimininkė yra viena tauta – Lietuvių tauta, kuri steigia savo nacionalinę valstybę“</w:t>
      </w:r>
      <w:r w:rsidR="00600F72" w:rsidRPr="00891769">
        <w:rPr>
          <w:rStyle w:val="Puslapioinaosnuoroda"/>
          <w:rFonts w:ascii="Times New Roman" w:hAnsi="Times New Roman" w:cs="Times New Roman"/>
          <w:sz w:val="24"/>
          <w:szCs w:val="24"/>
        </w:rPr>
        <w:footnoteReference w:id="26"/>
      </w:r>
      <w:r w:rsidR="00010EF8" w:rsidRPr="00891769">
        <w:rPr>
          <w:rFonts w:ascii="Times New Roman" w:hAnsi="Times New Roman" w:cs="Times New Roman"/>
          <w:sz w:val="24"/>
          <w:szCs w:val="24"/>
        </w:rPr>
        <w:t>, vis dėl to jis ragino Lietuvos tarybą neužsisklęsti nacionalistiniame kiaute ir rasti efektyvias bendradarbiavimo formas su Lietuvos lenkais, kurie turėtų „bendradarbiauti su lietuviais &lt;...&gt; pradėtame valstybės kūrimo darbe“</w:t>
      </w:r>
      <w:r w:rsidR="00010EF8" w:rsidRPr="00891769">
        <w:rPr>
          <w:rStyle w:val="Puslapioinaosnuoroda"/>
          <w:rFonts w:ascii="Times New Roman" w:hAnsi="Times New Roman" w:cs="Times New Roman"/>
          <w:sz w:val="24"/>
          <w:szCs w:val="24"/>
        </w:rPr>
        <w:footnoteReference w:id="27"/>
      </w:r>
      <w:r w:rsidR="00010EF8" w:rsidRPr="00891769">
        <w:rPr>
          <w:rFonts w:ascii="Times New Roman" w:hAnsi="Times New Roman" w:cs="Times New Roman"/>
          <w:sz w:val="24"/>
          <w:szCs w:val="24"/>
        </w:rPr>
        <w:t>.</w:t>
      </w:r>
    </w:p>
    <w:p w14:paraId="3B2FF6FF" w14:textId="673F3273" w:rsidR="009B5D3D" w:rsidRPr="00891769" w:rsidRDefault="00AC14AF" w:rsidP="009B5D3D">
      <w:pPr>
        <w:ind w:firstLine="360"/>
        <w:jc w:val="both"/>
        <w:rPr>
          <w:rFonts w:ascii="Times New Roman" w:hAnsi="Times New Roman" w:cs="Times New Roman"/>
          <w:sz w:val="24"/>
          <w:szCs w:val="24"/>
        </w:rPr>
      </w:pPr>
      <w:r w:rsidRPr="00891769">
        <w:rPr>
          <w:rFonts w:ascii="Times New Roman" w:hAnsi="Times New Roman" w:cs="Times New Roman"/>
          <w:sz w:val="24"/>
          <w:szCs w:val="24"/>
        </w:rPr>
        <w:t>P</w:t>
      </w:r>
      <w:r w:rsidR="009B5D3D" w:rsidRPr="00891769">
        <w:rPr>
          <w:rFonts w:ascii="Times New Roman" w:hAnsi="Times New Roman" w:cs="Times New Roman"/>
          <w:sz w:val="24"/>
          <w:szCs w:val="24"/>
        </w:rPr>
        <w:t>aradoksalu, tačiau</w:t>
      </w:r>
      <w:r w:rsidRPr="00891769">
        <w:rPr>
          <w:rFonts w:ascii="Times New Roman" w:hAnsi="Times New Roman" w:cs="Times New Roman"/>
          <w:sz w:val="24"/>
          <w:szCs w:val="24"/>
        </w:rPr>
        <w:t xml:space="preserve"> apibendrinant šį siužetą</w:t>
      </w:r>
      <w:r w:rsidR="009B5D3D" w:rsidRPr="00891769">
        <w:rPr>
          <w:rFonts w:ascii="Times New Roman" w:hAnsi="Times New Roman" w:cs="Times New Roman"/>
          <w:sz w:val="24"/>
          <w:szCs w:val="24"/>
        </w:rPr>
        <w:t xml:space="preserve"> galima pareziumuoti, jog </w:t>
      </w:r>
      <w:r w:rsidRPr="00891769">
        <w:rPr>
          <w:rFonts w:ascii="Times New Roman" w:hAnsi="Times New Roman" w:cs="Times New Roman"/>
          <w:sz w:val="24"/>
          <w:szCs w:val="24"/>
        </w:rPr>
        <w:t xml:space="preserve">kilnus ir </w:t>
      </w:r>
      <w:proofErr w:type="spellStart"/>
      <w:r w:rsidRPr="00891769">
        <w:rPr>
          <w:rFonts w:ascii="Times New Roman" w:hAnsi="Times New Roman" w:cs="Times New Roman"/>
          <w:sz w:val="24"/>
          <w:szCs w:val="24"/>
        </w:rPr>
        <w:t>idealistiškas</w:t>
      </w:r>
      <w:proofErr w:type="spellEnd"/>
      <w:r w:rsidRPr="00891769">
        <w:rPr>
          <w:rFonts w:ascii="Times New Roman" w:hAnsi="Times New Roman" w:cs="Times New Roman"/>
          <w:sz w:val="24"/>
          <w:szCs w:val="24"/>
        </w:rPr>
        <w:t xml:space="preserve"> </w:t>
      </w:r>
      <w:r w:rsidR="009B5D3D" w:rsidRPr="00891769">
        <w:rPr>
          <w:rFonts w:ascii="Times New Roman" w:hAnsi="Times New Roman" w:cs="Times New Roman"/>
          <w:sz w:val="24"/>
          <w:szCs w:val="24"/>
        </w:rPr>
        <w:t>Lietuvos valstybingumo siekis</w:t>
      </w:r>
      <w:r w:rsidRPr="00891769">
        <w:rPr>
          <w:rFonts w:ascii="Times New Roman" w:hAnsi="Times New Roman" w:cs="Times New Roman"/>
          <w:sz w:val="24"/>
          <w:szCs w:val="24"/>
        </w:rPr>
        <w:t xml:space="preserve"> ir</w:t>
      </w:r>
      <w:r w:rsidR="009B5D3D" w:rsidRPr="00891769">
        <w:rPr>
          <w:rFonts w:ascii="Times New Roman" w:hAnsi="Times New Roman" w:cs="Times New Roman"/>
          <w:sz w:val="24"/>
          <w:szCs w:val="24"/>
        </w:rPr>
        <w:t xml:space="preserve"> suponavo aplinkybių visumą, neleidusią </w:t>
      </w:r>
      <w:r w:rsidRPr="00891769">
        <w:rPr>
          <w:rFonts w:ascii="Times New Roman" w:hAnsi="Times New Roman" w:cs="Times New Roman"/>
          <w:sz w:val="24"/>
          <w:szCs w:val="24"/>
        </w:rPr>
        <w:t>M. Romeriui</w:t>
      </w:r>
      <w:r w:rsidR="009B5D3D" w:rsidRPr="00891769">
        <w:rPr>
          <w:rFonts w:ascii="Times New Roman" w:hAnsi="Times New Roman" w:cs="Times New Roman"/>
          <w:sz w:val="24"/>
          <w:szCs w:val="24"/>
        </w:rPr>
        <w:t xml:space="preserve"> būti (fiziškai) arti valstybės gimimo procesų.</w:t>
      </w:r>
    </w:p>
    <w:p w14:paraId="7ED0F908" w14:textId="77777777" w:rsidR="009B5D3D" w:rsidRPr="00891769" w:rsidRDefault="009B5D3D" w:rsidP="009B5D3D">
      <w:pPr>
        <w:ind w:firstLine="360"/>
        <w:jc w:val="both"/>
        <w:rPr>
          <w:rFonts w:ascii="Times New Roman" w:hAnsi="Times New Roman" w:cs="Times New Roman"/>
          <w:sz w:val="24"/>
          <w:szCs w:val="24"/>
        </w:rPr>
      </w:pPr>
    </w:p>
    <w:p w14:paraId="29F3B06C" w14:textId="12A63BBD" w:rsidR="009B5D3D" w:rsidRPr="00462314" w:rsidRDefault="009B5D3D" w:rsidP="00462314">
      <w:pPr>
        <w:pStyle w:val="Sraopastraipa"/>
        <w:numPr>
          <w:ilvl w:val="0"/>
          <w:numId w:val="1"/>
        </w:numPr>
        <w:jc w:val="center"/>
        <w:rPr>
          <w:rFonts w:ascii="Times New Roman" w:hAnsi="Times New Roman" w:cs="Times New Roman"/>
          <w:b/>
          <w:bCs/>
          <w:sz w:val="24"/>
          <w:szCs w:val="24"/>
        </w:rPr>
      </w:pPr>
      <w:r w:rsidRPr="00891769">
        <w:rPr>
          <w:rFonts w:ascii="Times New Roman" w:hAnsi="Times New Roman" w:cs="Times New Roman"/>
          <w:b/>
          <w:bCs/>
          <w:sz w:val="24"/>
          <w:szCs w:val="24"/>
        </w:rPr>
        <w:t>M. ROMERIO VALSTYBINGUMO KONCEPCIJA VALSTYBĖS KŪRIMOSI KONTEKSTUOSE</w:t>
      </w:r>
    </w:p>
    <w:p w14:paraId="3790C7D0" w14:textId="5CB29BE0" w:rsidR="00600F72" w:rsidRPr="00891769" w:rsidRDefault="00A12B90" w:rsidP="00600F72">
      <w:pPr>
        <w:ind w:firstLine="360"/>
        <w:jc w:val="both"/>
        <w:rPr>
          <w:rFonts w:ascii="Times New Roman" w:hAnsi="Times New Roman" w:cs="Times New Roman"/>
          <w:sz w:val="24"/>
          <w:szCs w:val="24"/>
        </w:rPr>
      </w:pPr>
      <w:r w:rsidRPr="00891769">
        <w:rPr>
          <w:rFonts w:ascii="Times New Roman" w:hAnsi="Times New Roman" w:cs="Times New Roman"/>
          <w:sz w:val="24"/>
          <w:szCs w:val="24"/>
        </w:rPr>
        <w:t>M. Romeris, kalbėdamas apie 1917 m. Vilniaus konferenciją, kuri aiškiai suprojektavo nepriklausomos Lietuvos valstybės sukūrimą, pažymėjo, jog „&lt;...&gt; Lietuvos valstybė kitų, vadinasi, nelietuvių ir negalėjo būti kuriama, nes tiktai iš tautinio lietuvių judėjimo jos idėja ir kilo, o jei imtų kiti ką kurti, tai jie savo socialiniais tikslais ir savo nusistatymu kurtų ne Lietuvos valstybę, bet kitokią politinę konstrukciją“</w:t>
      </w:r>
      <w:r w:rsidRPr="00891769">
        <w:rPr>
          <w:rStyle w:val="Puslapioinaosnuoroda"/>
          <w:rFonts w:ascii="Times New Roman" w:hAnsi="Times New Roman" w:cs="Times New Roman"/>
          <w:sz w:val="24"/>
          <w:szCs w:val="24"/>
        </w:rPr>
        <w:footnoteReference w:id="28"/>
      </w:r>
      <w:r w:rsidRPr="00891769">
        <w:rPr>
          <w:rFonts w:ascii="Times New Roman" w:hAnsi="Times New Roman" w:cs="Times New Roman"/>
          <w:sz w:val="24"/>
          <w:szCs w:val="24"/>
        </w:rPr>
        <w:t>.</w:t>
      </w:r>
      <w:r w:rsidR="00387217" w:rsidRPr="00891769">
        <w:rPr>
          <w:rFonts w:ascii="Times New Roman" w:hAnsi="Times New Roman" w:cs="Times New Roman"/>
          <w:sz w:val="24"/>
          <w:szCs w:val="24"/>
        </w:rPr>
        <w:t xml:space="preserve"> „Kiti“ – tai sąvoka, kurią būtina nagrinėti atidžiau, siekiant suprasti M. Romerio vietą Lietuvos valstybės atgimimo aplinkybėse.</w:t>
      </w:r>
    </w:p>
    <w:p w14:paraId="1FB63499" w14:textId="0D325011" w:rsidR="00387217" w:rsidRPr="00891769" w:rsidRDefault="00D404D7" w:rsidP="00D404D7">
      <w:pPr>
        <w:ind w:firstLine="360"/>
        <w:jc w:val="both"/>
        <w:rPr>
          <w:rFonts w:ascii="Times New Roman" w:hAnsi="Times New Roman" w:cs="Times New Roman"/>
          <w:sz w:val="24"/>
          <w:szCs w:val="24"/>
        </w:rPr>
      </w:pPr>
      <w:r w:rsidRPr="00891769">
        <w:rPr>
          <w:rFonts w:ascii="Times New Roman" w:hAnsi="Times New Roman" w:cs="Times New Roman"/>
          <w:sz w:val="24"/>
          <w:szCs w:val="24"/>
        </w:rPr>
        <w:t>Pats šių eilučių autorius kalbine kultūrine prasme save laikė lenku, o lietuviu – pilietine prasme.</w:t>
      </w:r>
      <w:r w:rsidRPr="00891769">
        <w:rPr>
          <w:rStyle w:val="Puslapioinaosnuoroda"/>
          <w:rFonts w:ascii="Times New Roman" w:hAnsi="Times New Roman" w:cs="Times New Roman"/>
          <w:sz w:val="24"/>
          <w:szCs w:val="24"/>
        </w:rPr>
        <w:footnoteReference w:id="29"/>
      </w:r>
      <w:r w:rsidRPr="00891769">
        <w:rPr>
          <w:rFonts w:ascii="Times New Roman" w:hAnsi="Times New Roman" w:cs="Times New Roman"/>
          <w:sz w:val="24"/>
          <w:szCs w:val="24"/>
        </w:rPr>
        <w:t xml:space="preserve"> Todėl </w:t>
      </w:r>
      <w:r w:rsidR="000E58B5" w:rsidRPr="00891769">
        <w:rPr>
          <w:rFonts w:ascii="Times New Roman" w:hAnsi="Times New Roman" w:cs="Times New Roman"/>
          <w:sz w:val="24"/>
          <w:szCs w:val="24"/>
        </w:rPr>
        <w:t>identifikuojant</w:t>
      </w:r>
      <w:r w:rsidRPr="00891769">
        <w:rPr>
          <w:rFonts w:ascii="Times New Roman" w:hAnsi="Times New Roman" w:cs="Times New Roman"/>
          <w:sz w:val="24"/>
          <w:szCs w:val="24"/>
        </w:rPr>
        <w:t xml:space="preserve"> M. Romerį </w:t>
      </w:r>
      <w:r w:rsidR="00387217" w:rsidRPr="00891769">
        <w:rPr>
          <w:rFonts w:ascii="Times New Roman" w:hAnsi="Times New Roman" w:cs="Times New Roman"/>
          <w:sz w:val="24"/>
          <w:szCs w:val="24"/>
        </w:rPr>
        <w:t xml:space="preserve">Lietuvos </w:t>
      </w:r>
      <w:r w:rsidRPr="00891769">
        <w:rPr>
          <w:rFonts w:ascii="Times New Roman" w:hAnsi="Times New Roman" w:cs="Times New Roman"/>
          <w:sz w:val="24"/>
          <w:szCs w:val="24"/>
        </w:rPr>
        <w:t xml:space="preserve">valstybės kūrimosi politiniame kontekste, </w:t>
      </w:r>
      <w:r w:rsidR="00387217" w:rsidRPr="00891769">
        <w:rPr>
          <w:rFonts w:ascii="Times New Roman" w:hAnsi="Times New Roman" w:cs="Times New Roman"/>
          <w:sz w:val="24"/>
          <w:szCs w:val="24"/>
        </w:rPr>
        <w:t>būtina suprasti</w:t>
      </w:r>
      <w:r w:rsidRPr="00891769">
        <w:rPr>
          <w:rFonts w:ascii="Times New Roman" w:hAnsi="Times New Roman" w:cs="Times New Roman"/>
          <w:sz w:val="24"/>
          <w:szCs w:val="24"/>
        </w:rPr>
        <w:t xml:space="preserve"> jo kaip „piliečio“ savivoką, kuri negali būti aptariama atskirai nuo jo tapatinimosi su </w:t>
      </w:r>
      <w:r w:rsidR="00387217" w:rsidRPr="00891769">
        <w:rPr>
          <w:rFonts w:ascii="Times New Roman" w:hAnsi="Times New Roman" w:cs="Times New Roman"/>
          <w:sz w:val="24"/>
          <w:szCs w:val="24"/>
        </w:rPr>
        <w:t>„</w:t>
      </w:r>
      <w:proofErr w:type="spellStart"/>
      <w:r w:rsidR="00387217" w:rsidRPr="00891769">
        <w:rPr>
          <w:rFonts w:ascii="Times New Roman" w:hAnsi="Times New Roman" w:cs="Times New Roman"/>
          <w:sz w:val="24"/>
          <w:szCs w:val="24"/>
        </w:rPr>
        <w:t>krajovcų</w:t>
      </w:r>
      <w:proofErr w:type="spellEnd"/>
      <w:r w:rsidR="00387217" w:rsidRPr="00891769">
        <w:rPr>
          <w:rFonts w:ascii="Times New Roman" w:hAnsi="Times New Roman" w:cs="Times New Roman"/>
          <w:sz w:val="24"/>
          <w:szCs w:val="24"/>
        </w:rPr>
        <w:t xml:space="preserve">“ judėjimu. </w:t>
      </w:r>
      <w:proofErr w:type="spellStart"/>
      <w:r w:rsidR="00387217" w:rsidRPr="00891769">
        <w:rPr>
          <w:rFonts w:ascii="Times New Roman" w:hAnsi="Times New Roman" w:cs="Times New Roman"/>
          <w:sz w:val="24"/>
          <w:szCs w:val="24"/>
        </w:rPr>
        <w:t>Krajovciškumas</w:t>
      </w:r>
      <w:proofErr w:type="spellEnd"/>
      <w:r w:rsidR="00387217" w:rsidRPr="00891769">
        <w:rPr>
          <w:rFonts w:ascii="Times New Roman" w:hAnsi="Times New Roman" w:cs="Times New Roman"/>
          <w:sz w:val="24"/>
          <w:szCs w:val="24"/>
        </w:rPr>
        <w:t>, kaip paties M. Romerio ir jo ano meto bendraminčių - Vilniaus lenkų demokratų veikėj</w:t>
      </w:r>
      <w:r w:rsidR="009B2548" w:rsidRPr="00891769">
        <w:rPr>
          <w:rFonts w:ascii="Times New Roman" w:hAnsi="Times New Roman" w:cs="Times New Roman"/>
          <w:sz w:val="24"/>
          <w:szCs w:val="24"/>
        </w:rPr>
        <w:t>ų</w:t>
      </w:r>
      <w:r w:rsidR="00387217" w:rsidRPr="00891769">
        <w:rPr>
          <w:rFonts w:ascii="Times New Roman" w:hAnsi="Times New Roman" w:cs="Times New Roman"/>
          <w:sz w:val="24"/>
          <w:szCs w:val="24"/>
        </w:rPr>
        <w:t xml:space="preserve"> Tad</w:t>
      </w:r>
      <w:r w:rsidR="009B2548" w:rsidRPr="00891769">
        <w:rPr>
          <w:rFonts w:ascii="Times New Roman" w:hAnsi="Times New Roman" w:cs="Times New Roman"/>
          <w:sz w:val="24"/>
          <w:szCs w:val="24"/>
        </w:rPr>
        <w:t>o</w:t>
      </w:r>
      <w:r w:rsidR="00387217" w:rsidRPr="00891769">
        <w:rPr>
          <w:rFonts w:ascii="Times New Roman" w:hAnsi="Times New Roman" w:cs="Times New Roman"/>
          <w:sz w:val="24"/>
          <w:szCs w:val="24"/>
        </w:rPr>
        <w:t xml:space="preserve"> Vrublevski</w:t>
      </w:r>
      <w:r w:rsidR="009B2548" w:rsidRPr="00891769">
        <w:rPr>
          <w:rFonts w:ascii="Times New Roman" w:hAnsi="Times New Roman" w:cs="Times New Roman"/>
          <w:sz w:val="24"/>
          <w:szCs w:val="24"/>
        </w:rPr>
        <w:t>o</w:t>
      </w:r>
      <w:r w:rsidR="00387217" w:rsidRPr="00891769">
        <w:rPr>
          <w:rFonts w:ascii="Times New Roman" w:hAnsi="Times New Roman" w:cs="Times New Roman"/>
          <w:sz w:val="24"/>
          <w:szCs w:val="24"/>
        </w:rPr>
        <w:t xml:space="preserve">, </w:t>
      </w:r>
      <w:proofErr w:type="spellStart"/>
      <w:r w:rsidR="00387217" w:rsidRPr="00891769">
        <w:rPr>
          <w:rFonts w:ascii="Times New Roman" w:hAnsi="Times New Roman" w:cs="Times New Roman"/>
          <w:sz w:val="24"/>
          <w:szCs w:val="24"/>
        </w:rPr>
        <w:t>Ludwik</w:t>
      </w:r>
      <w:r w:rsidR="009B2548" w:rsidRPr="00891769">
        <w:rPr>
          <w:rFonts w:ascii="Times New Roman" w:hAnsi="Times New Roman" w:cs="Times New Roman"/>
          <w:sz w:val="24"/>
          <w:szCs w:val="24"/>
        </w:rPr>
        <w:t>o</w:t>
      </w:r>
      <w:proofErr w:type="spellEnd"/>
      <w:r w:rsidR="00387217" w:rsidRPr="00891769">
        <w:rPr>
          <w:rFonts w:ascii="Times New Roman" w:hAnsi="Times New Roman" w:cs="Times New Roman"/>
          <w:sz w:val="24"/>
          <w:szCs w:val="24"/>
        </w:rPr>
        <w:t xml:space="preserve"> ir </w:t>
      </w:r>
      <w:proofErr w:type="spellStart"/>
      <w:r w:rsidR="00387217" w:rsidRPr="00891769">
        <w:rPr>
          <w:rFonts w:ascii="Times New Roman" w:hAnsi="Times New Roman" w:cs="Times New Roman"/>
          <w:sz w:val="24"/>
          <w:szCs w:val="24"/>
        </w:rPr>
        <w:t>Witold</w:t>
      </w:r>
      <w:r w:rsidR="009B2548" w:rsidRPr="00891769">
        <w:rPr>
          <w:rFonts w:ascii="Times New Roman" w:hAnsi="Times New Roman" w:cs="Times New Roman"/>
          <w:sz w:val="24"/>
          <w:szCs w:val="24"/>
        </w:rPr>
        <w:t>o</w:t>
      </w:r>
      <w:proofErr w:type="spellEnd"/>
      <w:r w:rsidR="00387217" w:rsidRPr="00891769">
        <w:rPr>
          <w:rFonts w:ascii="Times New Roman" w:hAnsi="Times New Roman" w:cs="Times New Roman"/>
          <w:sz w:val="24"/>
          <w:szCs w:val="24"/>
        </w:rPr>
        <w:t xml:space="preserve"> </w:t>
      </w:r>
      <w:proofErr w:type="spellStart"/>
      <w:r w:rsidR="00387217" w:rsidRPr="00891769">
        <w:rPr>
          <w:rFonts w:ascii="Times New Roman" w:hAnsi="Times New Roman" w:cs="Times New Roman"/>
          <w:sz w:val="24"/>
          <w:szCs w:val="24"/>
        </w:rPr>
        <w:t>Abramovicaizs</w:t>
      </w:r>
      <w:r w:rsidR="009B2548" w:rsidRPr="00891769">
        <w:rPr>
          <w:rFonts w:ascii="Times New Roman" w:hAnsi="Times New Roman" w:cs="Times New Roman"/>
          <w:sz w:val="24"/>
          <w:szCs w:val="24"/>
        </w:rPr>
        <w:t>ių</w:t>
      </w:r>
      <w:proofErr w:type="spellEnd"/>
      <w:r w:rsidR="009B2548" w:rsidRPr="00891769">
        <w:rPr>
          <w:rFonts w:ascii="Times New Roman" w:hAnsi="Times New Roman" w:cs="Times New Roman"/>
          <w:sz w:val="24"/>
          <w:szCs w:val="24"/>
        </w:rPr>
        <w:t xml:space="preserve"> ir k</w:t>
      </w:r>
      <w:r w:rsidR="004B0123" w:rsidRPr="00891769">
        <w:rPr>
          <w:rFonts w:ascii="Times New Roman" w:hAnsi="Times New Roman" w:cs="Times New Roman"/>
          <w:sz w:val="24"/>
          <w:szCs w:val="24"/>
        </w:rPr>
        <w:t>itų visuomenės veikėjų</w:t>
      </w:r>
      <w:r w:rsidR="009B2548" w:rsidRPr="00891769">
        <w:rPr>
          <w:rFonts w:ascii="Times New Roman" w:hAnsi="Times New Roman" w:cs="Times New Roman"/>
          <w:sz w:val="24"/>
          <w:szCs w:val="24"/>
        </w:rPr>
        <w:t xml:space="preserve"> –</w:t>
      </w:r>
      <w:r w:rsidR="00387217" w:rsidRPr="00891769">
        <w:rPr>
          <w:rFonts w:ascii="Times New Roman" w:hAnsi="Times New Roman" w:cs="Times New Roman"/>
          <w:sz w:val="24"/>
          <w:szCs w:val="24"/>
        </w:rPr>
        <w:t xml:space="preserve"> </w:t>
      </w:r>
      <w:r w:rsidR="009B2548" w:rsidRPr="00891769">
        <w:rPr>
          <w:rFonts w:ascii="Times New Roman" w:hAnsi="Times New Roman" w:cs="Times New Roman"/>
          <w:sz w:val="24"/>
          <w:szCs w:val="24"/>
        </w:rPr>
        <w:t xml:space="preserve">išvystyta ideologija, </w:t>
      </w:r>
      <w:r w:rsidR="00387217" w:rsidRPr="00891769">
        <w:rPr>
          <w:rFonts w:ascii="Times New Roman" w:hAnsi="Times New Roman" w:cs="Times New Roman"/>
          <w:sz w:val="24"/>
          <w:szCs w:val="24"/>
        </w:rPr>
        <w:t xml:space="preserve">buvo apibrėžta kaip griežtai demokratinė, nesusijusi su jokia konkrečia tauta, taigi </w:t>
      </w:r>
      <w:proofErr w:type="spellStart"/>
      <w:r w:rsidR="00387217" w:rsidRPr="00891769">
        <w:rPr>
          <w:rFonts w:ascii="Times New Roman" w:hAnsi="Times New Roman" w:cs="Times New Roman"/>
          <w:sz w:val="24"/>
          <w:szCs w:val="24"/>
        </w:rPr>
        <w:t>antinacionalinė</w:t>
      </w:r>
      <w:proofErr w:type="spellEnd"/>
      <w:r w:rsidR="00387217" w:rsidRPr="00891769">
        <w:rPr>
          <w:rFonts w:ascii="Times New Roman" w:hAnsi="Times New Roman" w:cs="Times New Roman"/>
          <w:sz w:val="24"/>
          <w:szCs w:val="24"/>
        </w:rPr>
        <w:t xml:space="preserve">, grindžiama bendros </w:t>
      </w:r>
      <w:r w:rsidR="00387217" w:rsidRPr="00891769">
        <w:rPr>
          <w:rFonts w:ascii="Times New Roman" w:hAnsi="Times New Roman" w:cs="Times New Roman"/>
          <w:sz w:val="24"/>
          <w:szCs w:val="24"/>
        </w:rPr>
        <w:lastRenderedPageBreak/>
        <w:t xml:space="preserve">pilietybės principu. </w:t>
      </w:r>
      <w:r w:rsidR="004B0123" w:rsidRPr="00891769">
        <w:rPr>
          <w:rFonts w:ascii="Times New Roman" w:hAnsi="Times New Roman" w:cs="Times New Roman"/>
          <w:sz w:val="24"/>
          <w:szCs w:val="24"/>
        </w:rPr>
        <w:t xml:space="preserve">Pats </w:t>
      </w:r>
      <w:r w:rsidR="00387217" w:rsidRPr="00891769">
        <w:rPr>
          <w:rFonts w:ascii="Times New Roman" w:hAnsi="Times New Roman" w:cs="Times New Roman"/>
          <w:sz w:val="24"/>
          <w:szCs w:val="24"/>
        </w:rPr>
        <w:t>M. Romeris pasisakė prieš vienos kurios nors tautos interesų iškėlimą aukščiau krašto bendrųjų interesų, deklaravo krašto (Istorinės Lietuvos) tautų lygias teises į laisvą ekonominę, kultūrinį, tautinį, vystymąsi.</w:t>
      </w:r>
      <w:r w:rsidR="00387217" w:rsidRPr="00891769">
        <w:rPr>
          <w:rStyle w:val="Puslapioinaosnuoroda"/>
          <w:rFonts w:ascii="Times New Roman" w:hAnsi="Times New Roman" w:cs="Times New Roman"/>
          <w:sz w:val="24"/>
          <w:szCs w:val="24"/>
        </w:rPr>
        <w:footnoteReference w:id="30"/>
      </w:r>
      <w:r w:rsidR="00387217" w:rsidRPr="00891769">
        <w:rPr>
          <w:rFonts w:ascii="Times New Roman" w:hAnsi="Times New Roman" w:cs="Times New Roman"/>
          <w:sz w:val="24"/>
          <w:szCs w:val="24"/>
        </w:rPr>
        <w:t xml:space="preserve"> </w:t>
      </w:r>
    </w:p>
    <w:p w14:paraId="01AE3395" w14:textId="12A81FDF" w:rsidR="00A12B90" w:rsidRPr="00891769" w:rsidRDefault="00387217" w:rsidP="00D404D7">
      <w:pPr>
        <w:ind w:firstLine="360"/>
        <w:jc w:val="both"/>
        <w:rPr>
          <w:rFonts w:ascii="Times New Roman" w:hAnsi="Times New Roman" w:cs="Times New Roman"/>
          <w:sz w:val="24"/>
          <w:szCs w:val="24"/>
        </w:rPr>
      </w:pPr>
      <w:r w:rsidRPr="00891769">
        <w:rPr>
          <w:rFonts w:ascii="Times New Roman" w:hAnsi="Times New Roman" w:cs="Times New Roman"/>
          <w:sz w:val="24"/>
          <w:szCs w:val="24"/>
        </w:rPr>
        <w:t>Ta</w:t>
      </w:r>
      <w:r w:rsidR="004B0123" w:rsidRPr="00891769">
        <w:rPr>
          <w:rFonts w:ascii="Times New Roman" w:hAnsi="Times New Roman" w:cs="Times New Roman"/>
          <w:sz w:val="24"/>
          <w:szCs w:val="24"/>
        </w:rPr>
        <w:t>d</w:t>
      </w:r>
      <w:r w:rsidRPr="00891769">
        <w:rPr>
          <w:rFonts w:ascii="Times New Roman" w:hAnsi="Times New Roman" w:cs="Times New Roman"/>
          <w:sz w:val="24"/>
          <w:szCs w:val="24"/>
        </w:rPr>
        <w:t xml:space="preserve"> iki Lietuvos valstybės atkūrimo M. Romeris turėjo specifinį požiūrį į Lietuvą – tapatindamas save su istorine Lietuva (iš esmės dabartine Lietuvos ir Baltarusijos teritorija</w:t>
      </w:r>
      <w:r w:rsidRPr="00891769">
        <w:rPr>
          <w:rStyle w:val="Puslapioinaosnuoroda"/>
          <w:rFonts w:ascii="Times New Roman" w:hAnsi="Times New Roman" w:cs="Times New Roman"/>
          <w:sz w:val="24"/>
          <w:szCs w:val="24"/>
        </w:rPr>
        <w:footnoteReference w:id="31"/>
      </w:r>
      <w:r w:rsidRPr="00891769">
        <w:rPr>
          <w:rFonts w:ascii="Times New Roman" w:hAnsi="Times New Roman" w:cs="Times New Roman"/>
          <w:sz w:val="24"/>
          <w:szCs w:val="24"/>
        </w:rPr>
        <w:t xml:space="preserve">); specifinį požiūrį į </w:t>
      </w:r>
      <w:r w:rsidR="009B2548" w:rsidRPr="00891769">
        <w:rPr>
          <w:rFonts w:ascii="Times New Roman" w:hAnsi="Times New Roman" w:cs="Times New Roman"/>
          <w:sz w:val="24"/>
          <w:szCs w:val="24"/>
        </w:rPr>
        <w:t>jos sandarą – kaip nedalomą politinę, visuomeninę ir ekonominę visumą, pagrįstą Lietuvos Didžiosios kunigaikštystės pilietybės institucija, ir esančią lygiateisėje federacijoje su Lenkija</w:t>
      </w:r>
      <w:r w:rsidR="009B2548" w:rsidRPr="00891769">
        <w:rPr>
          <w:rStyle w:val="Puslapioinaosnuoroda"/>
          <w:rFonts w:ascii="Times New Roman" w:hAnsi="Times New Roman" w:cs="Times New Roman"/>
          <w:sz w:val="24"/>
          <w:szCs w:val="24"/>
        </w:rPr>
        <w:footnoteReference w:id="32"/>
      </w:r>
      <w:r w:rsidR="009B2548" w:rsidRPr="00891769">
        <w:rPr>
          <w:rFonts w:ascii="Times New Roman" w:hAnsi="Times New Roman" w:cs="Times New Roman"/>
          <w:sz w:val="24"/>
          <w:szCs w:val="24"/>
        </w:rPr>
        <w:t>; specifinį požiūrį į tautą (</w:t>
      </w:r>
      <w:proofErr w:type="spellStart"/>
      <w:r w:rsidR="009B2548" w:rsidRPr="00891769">
        <w:rPr>
          <w:rFonts w:ascii="Times New Roman" w:hAnsi="Times New Roman" w:cs="Times New Roman"/>
          <w:sz w:val="24"/>
          <w:szCs w:val="24"/>
        </w:rPr>
        <w:t>populi</w:t>
      </w:r>
      <w:proofErr w:type="spellEnd"/>
      <w:r w:rsidR="009B2548" w:rsidRPr="00891769">
        <w:rPr>
          <w:rFonts w:ascii="Times New Roman" w:hAnsi="Times New Roman" w:cs="Times New Roman"/>
          <w:sz w:val="24"/>
          <w:szCs w:val="24"/>
        </w:rPr>
        <w:t>), kurią suvokė kaip demokratinę, politinę tautą ir pilietinę visuomenę</w:t>
      </w:r>
      <w:r w:rsidR="009B2548" w:rsidRPr="00891769">
        <w:rPr>
          <w:rStyle w:val="Puslapioinaosnuoroda"/>
          <w:rFonts w:ascii="Times New Roman" w:hAnsi="Times New Roman" w:cs="Times New Roman"/>
          <w:sz w:val="24"/>
          <w:szCs w:val="24"/>
        </w:rPr>
        <w:footnoteReference w:id="33"/>
      </w:r>
      <w:r w:rsidR="009B2548" w:rsidRPr="00891769">
        <w:rPr>
          <w:rFonts w:ascii="Times New Roman" w:hAnsi="Times New Roman" w:cs="Times New Roman"/>
          <w:sz w:val="24"/>
          <w:szCs w:val="24"/>
        </w:rPr>
        <w:t>.</w:t>
      </w:r>
    </w:p>
    <w:p w14:paraId="051456B5" w14:textId="7417DD43" w:rsidR="00415343" w:rsidRPr="00891769" w:rsidRDefault="004B0123" w:rsidP="00D404D7">
      <w:pPr>
        <w:ind w:firstLine="360"/>
        <w:jc w:val="both"/>
        <w:rPr>
          <w:rFonts w:ascii="Times New Roman" w:hAnsi="Times New Roman" w:cs="Times New Roman"/>
          <w:sz w:val="24"/>
          <w:szCs w:val="24"/>
        </w:rPr>
      </w:pPr>
      <w:r w:rsidRPr="00891769">
        <w:rPr>
          <w:rFonts w:ascii="Times New Roman" w:hAnsi="Times New Roman" w:cs="Times New Roman"/>
          <w:sz w:val="24"/>
          <w:szCs w:val="24"/>
        </w:rPr>
        <w:t>E</w:t>
      </w:r>
      <w:r w:rsidR="009B2548" w:rsidRPr="00891769">
        <w:rPr>
          <w:rFonts w:ascii="Times New Roman" w:hAnsi="Times New Roman" w:cs="Times New Roman"/>
          <w:sz w:val="24"/>
          <w:szCs w:val="24"/>
        </w:rPr>
        <w:t>sminę M. Romerio valstybingumo koncepcijos ašį sudarė Lenkijos ir istorinės Lietuvos federacij</w:t>
      </w:r>
      <w:r w:rsidRPr="00891769">
        <w:rPr>
          <w:rFonts w:ascii="Times New Roman" w:hAnsi="Times New Roman" w:cs="Times New Roman"/>
          <w:sz w:val="24"/>
          <w:szCs w:val="24"/>
        </w:rPr>
        <w:t>os vizija</w:t>
      </w:r>
      <w:r w:rsidR="009B2548" w:rsidRPr="00891769">
        <w:rPr>
          <w:rFonts w:ascii="Times New Roman" w:hAnsi="Times New Roman" w:cs="Times New Roman"/>
          <w:sz w:val="24"/>
          <w:szCs w:val="24"/>
        </w:rPr>
        <w:t xml:space="preserve">, kurią turėjo </w:t>
      </w:r>
      <w:r w:rsidRPr="00891769">
        <w:rPr>
          <w:rFonts w:ascii="Times New Roman" w:hAnsi="Times New Roman" w:cs="Times New Roman"/>
          <w:sz w:val="24"/>
          <w:szCs w:val="24"/>
        </w:rPr>
        <w:t>išpildyti</w:t>
      </w:r>
      <w:r w:rsidR="009B2548" w:rsidRPr="00891769">
        <w:rPr>
          <w:rFonts w:ascii="Times New Roman" w:hAnsi="Times New Roman" w:cs="Times New Roman"/>
          <w:sz w:val="24"/>
          <w:szCs w:val="24"/>
        </w:rPr>
        <w:t xml:space="preserve"> dviejų savarankiškų valstyb</w:t>
      </w:r>
      <w:r w:rsidRPr="00891769">
        <w:rPr>
          <w:rFonts w:ascii="Times New Roman" w:hAnsi="Times New Roman" w:cs="Times New Roman"/>
          <w:sz w:val="24"/>
          <w:szCs w:val="24"/>
        </w:rPr>
        <w:t>i</w:t>
      </w:r>
      <w:r w:rsidR="009B2548" w:rsidRPr="00891769">
        <w:rPr>
          <w:rFonts w:ascii="Times New Roman" w:hAnsi="Times New Roman" w:cs="Times New Roman"/>
          <w:sz w:val="24"/>
          <w:szCs w:val="24"/>
        </w:rPr>
        <w:t xml:space="preserve">ų susivienijimas, užtikrinantis </w:t>
      </w:r>
      <w:r w:rsidR="00415343" w:rsidRPr="00891769">
        <w:rPr>
          <w:rFonts w:ascii="Times New Roman" w:hAnsi="Times New Roman" w:cs="Times New Roman"/>
          <w:sz w:val="24"/>
          <w:szCs w:val="24"/>
        </w:rPr>
        <w:t>abiejų valstybių egzistenciją sudėtingoje geopolitinėje situacijoje ir, pirmiausia, garantuojantis jos išsivadavimą iš priklausomybės.</w:t>
      </w:r>
      <w:r w:rsidR="00415343" w:rsidRPr="00891769">
        <w:rPr>
          <w:rStyle w:val="Puslapioinaosnuoroda"/>
          <w:rFonts w:ascii="Times New Roman" w:hAnsi="Times New Roman" w:cs="Times New Roman"/>
          <w:sz w:val="24"/>
          <w:szCs w:val="24"/>
        </w:rPr>
        <w:footnoteReference w:id="34"/>
      </w:r>
      <w:r w:rsidR="00415343" w:rsidRPr="00891769">
        <w:rPr>
          <w:rFonts w:ascii="Times New Roman" w:hAnsi="Times New Roman" w:cs="Times New Roman"/>
          <w:sz w:val="24"/>
          <w:szCs w:val="24"/>
        </w:rPr>
        <w:t xml:space="preserve"> </w:t>
      </w:r>
    </w:p>
    <w:p w14:paraId="18261A85" w14:textId="5E365831" w:rsidR="009B2548" w:rsidRPr="00891769" w:rsidRDefault="00415343" w:rsidP="00D404D7">
      <w:pPr>
        <w:ind w:firstLine="360"/>
        <w:jc w:val="both"/>
        <w:rPr>
          <w:rFonts w:ascii="Times New Roman" w:hAnsi="Times New Roman" w:cs="Times New Roman"/>
          <w:sz w:val="24"/>
          <w:szCs w:val="24"/>
        </w:rPr>
      </w:pPr>
      <w:r w:rsidRPr="00891769">
        <w:rPr>
          <w:rFonts w:ascii="Times New Roman" w:hAnsi="Times New Roman" w:cs="Times New Roman"/>
          <w:sz w:val="24"/>
          <w:szCs w:val="24"/>
        </w:rPr>
        <w:t>Būtent šios koncepcijos idealizavimas M. Romerį pastūmėjo į frontą Pirmajame pasauliniame kare, viliantis taip tiesiogiai prisidėti prie jos įgyvendinimo. Tačiau, kaip parodė tolimesni įvykiai, idealizmas ir savo</w:t>
      </w:r>
      <w:r w:rsidR="000E58B5">
        <w:rPr>
          <w:rFonts w:ascii="Times New Roman" w:hAnsi="Times New Roman" w:cs="Times New Roman"/>
          <w:sz w:val="24"/>
          <w:szCs w:val="24"/>
        </w:rPr>
        <w:t>s</w:t>
      </w:r>
      <w:r w:rsidRPr="00891769">
        <w:rPr>
          <w:rFonts w:ascii="Times New Roman" w:hAnsi="Times New Roman" w:cs="Times New Roman"/>
          <w:sz w:val="24"/>
          <w:szCs w:val="24"/>
        </w:rPr>
        <w:t xml:space="preserve"> koncepcijos puoselėjimas sukūrė ne tik fizinę, bet ir idėjinę atskirtį nuo Lietuvos valstybingumo atkūrimo.</w:t>
      </w:r>
    </w:p>
    <w:p w14:paraId="25EFAF7E" w14:textId="402E21F2" w:rsidR="00A12B90" w:rsidRPr="00891769" w:rsidRDefault="00415343" w:rsidP="00415343">
      <w:pPr>
        <w:ind w:firstLine="360"/>
        <w:jc w:val="both"/>
        <w:rPr>
          <w:rFonts w:ascii="Times New Roman" w:hAnsi="Times New Roman" w:cs="Times New Roman"/>
          <w:sz w:val="24"/>
          <w:szCs w:val="24"/>
        </w:rPr>
      </w:pPr>
      <w:r w:rsidRPr="00891769">
        <w:rPr>
          <w:rFonts w:ascii="Times New Roman" w:hAnsi="Times New Roman" w:cs="Times New Roman"/>
          <w:sz w:val="24"/>
          <w:szCs w:val="24"/>
        </w:rPr>
        <w:t>A. Smetonos vadovaujama Valstybės Taryba, kurios išrinkimą džiaugsmingai sveikino M. Romeris, nuo 1917 m. rugsėjo mėnesio formavo tautinės Lietuvos valstybės kūrimo idėją, kuri tiesiogiai kontrastavo su Istorinės Lietuvos valstybingumo koncepcija.</w:t>
      </w:r>
      <w:r w:rsidRPr="00891769">
        <w:rPr>
          <w:rStyle w:val="Puslapioinaosnuoroda"/>
          <w:rFonts w:ascii="Times New Roman" w:hAnsi="Times New Roman" w:cs="Times New Roman"/>
          <w:sz w:val="24"/>
          <w:szCs w:val="24"/>
        </w:rPr>
        <w:footnoteReference w:id="35"/>
      </w:r>
      <w:r w:rsidRPr="00891769">
        <w:rPr>
          <w:rFonts w:ascii="Times New Roman" w:hAnsi="Times New Roman" w:cs="Times New Roman"/>
          <w:sz w:val="24"/>
          <w:szCs w:val="24"/>
        </w:rPr>
        <w:t xml:space="preserve"> Vėliau, jau iš istorinės perspektyvos, jis atkurtą Lietuvos valstybę atsisakė pripažinti Lietuvos Didžiosios Kunigaikštystės (istorinės Lietuvos) tąsa, kadangi 1918 m. pradžioje iškilti galimybę turėjo tik nacionalinė-tautinė-lietuviškoji Lietuva. Lietuvos tautinė Respublika, kuri, pasak jo, buvo vienintelis to meto įmanomas kelias</w:t>
      </w:r>
      <w:r w:rsidRPr="00891769">
        <w:rPr>
          <w:rStyle w:val="Puslapioinaosnuoroda"/>
          <w:rFonts w:ascii="Times New Roman" w:hAnsi="Times New Roman" w:cs="Times New Roman"/>
          <w:sz w:val="24"/>
          <w:szCs w:val="24"/>
        </w:rPr>
        <w:footnoteReference w:id="36"/>
      </w:r>
      <w:r w:rsidRPr="00891769">
        <w:rPr>
          <w:rFonts w:ascii="Times New Roman" w:hAnsi="Times New Roman" w:cs="Times New Roman"/>
          <w:sz w:val="24"/>
          <w:szCs w:val="24"/>
        </w:rPr>
        <w:t>.</w:t>
      </w:r>
    </w:p>
    <w:p w14:paraId="66149410" w14:textId="30FC0071" w:rsidR="00415343" w:rsidRPr="00891769" w:rsidRDefault="00415343" w:rsidP="00415343">
      <w:pPr>
        <w:ind w:firstLine="360"/>
        <w:jc w:val="both"/>
        <w:rPr>
          <w:rFonts w:ascii="Times New Roman" w:hAnsi="Times New Roman" w:cs="Times New Roman"/>
          <w:sz w:val="24"/>
          <w:szCs w:val="24"/>
        </w:rPr>
      </w:pPr>
      <w:r w:rsidRPr="00891769">
        <w:rPr>
          <w:rFonts w:ascii="Times New Roman" w:hAnsi="Times New Roman" w:cs="Times New Roman"/>
          <w:sz w:val="24"/>
          <w:szCs w:val="24"/>
        </w:rPr>
        <w:t xml:space="preserve">„Ieškodamas subalansuotos Lietuvos koncepcijos, savo dvilypumu, dirbtinumu pasiekiau tik tai, kad Varšuvos lenkų politikų akyse pelniau užmaskuoto </w:t>
      </w:r>
      <w:proofErr w:type="spellStart"/>
      <w:r w:rsidRPr="00891769">
        <w:rPr>
          <w:rFonts w:ascii="Times New Roman" w:hAnsi="Times New Roman" w:cs="Times New Roman"/>
          <w:sz w:val="24"/>
          <w:szCs w:val="24"/>
        </w:rPr>
        <w:t>litvomano</w:t>
      </w:r>
      <w:proofErr w:type="spellEnd"/>
      <w:r w:rsidRPr="00891769">
        <w:rPr>
          <w:rFonts w:ascii="Times New Roman" w:hAnsi="Times New Roman" w:cs="Times New Roman"/>
          <w:sz w:val="24"/>
          <w:szCs w:val="24"/>
        </w:rPr>
        <w:t xml:space="preserve"> vardą, o lietuvių – įtariamą dėl slaptą prolenkiškų tendencijų. Konstruota šio karo baigmės pagrindu mano </w:t>
      </w:r>
      <w:r w:rsidR="00817CDB" w:rsidRPr="00891769">
        <w:rPr>
          <w:rFonts w:ascii="Times New Roman" w:hAnsi="Times New Roman" w:cs="Times New Roman"/>
          <w:sz w:val="24"/>
          <w:szCs w:val="24"/>
        </w:rPr>
        <w:t>programinė</w:t>
      </w:r>
      <w:r w:rsidRPr="00891769">
        <w:rPr>
          <w:rFonts w:ascii="Times New Roman" w:hAnsi="Times New Roman" w:cs="Times New Roman"/>
          <w:sz w:val="24"/>
          <w:szCs w:val="24"/>
        </w:rPr>
        <w:t xml:space="preserve"> Lietuvos koncepcija piktnaudžiavo nerealiu Lietuvos ir Lenkijos istoriniu solidarumu, perspektyvomis, kurios labai tolimos nuo tikrovėje esančių tautinių nus</w:t>
      </w:r>
      <w:r w:rsidR="00E274BE">
        <w:rPr>
          <w:rFonts w:ascii="Times New Roman" w:hAnsi="Times New Roman" w:cs="Times New Roman"/>
          <w:sz w:val="24"/>
          <w:szCs w:val="24"/>
        </w:rPr>
        <w:t>it</w:t>
      </w:r>
      <w:r w:rsidRPr="00891769">
        <w:rPr>
          <w:rFonts w:ascii="Times New Roman" w:hAnsi="Times New Roman" w:cs="Times New Roman"/>
          <w:sz w:val="24"/>
          <w:szCs w:val="24"/>
        </w:rPr>
        <w:t>ei</w:t>
      </w:r>
      <w:r w:rsidR="00E274BE">
        <w:rPr>
          <w:rFonts w:ascii="Times New Roman" w:hAnsi="Times New Roman" w:cs="Times New Roman"/>
          <w:sz w:val="24"/>
          <w:szCs w:val="24"/>
        </w:rPr>
        <w:t>k</w:t>
      </w:r>
      <w:r w:rsidRPr="00891769">
        <w:rPr>
          <w:rFonts w:ascii="Times New Roman" w:hAnsi="Times New Roman" w:cs="Times New Roman"/>
          <w:sz w:val="24"/>
          <w:szCs w:val="24"/>
        </w:rPr>
        <w:t>imų ir siekių...“</w:t>
      </w:r>
      <w:r w:rsidR="00817CDB" w:rsidRPr="00891769">
        <w:rPr>
          <w:rStyle w:val="Puslapioinaosnuoroda"/>
          <w:rFonts w:ascii="Times New Roman" w:hAnsi="Times New Roman" w:cs="Times New Roman"/>
          <w:sz w:val="24"/>
          <w:szCs w:val="24"/>
        </w:rPr>
        <w:footnoteReference w:id="37"/>
      </w:r>
      <w:r w:rsidR="00817CDB" w:rsidRPr="00891769">
        <w:rPr>
          <w:rFonts w:ascii="Times New Roman" w:hAnsi="Times New Roman" w:cs="Times New Roman"/>
          <w:sz w:val="24"/>
          <w:szCs w:val="24"/>
        </w:rPr>
        <w:t xml:space="preserve">, - taip savo valstybingumo koncepcijos likimą 1918 m. liepos 18 dieną </w:t>
      </w:r>
      <w:r w:rsidR="004B0123" w:rsidRPr="00891769">
        <w:rPr>
          <w:rFonts w:ascii="Times New Roman" w:hAnsi="Times New Roman" w:cs="Times New Roman"/>
          <w:sz w:val="24"/>
          <w:szCs w:val="24"/>
        </w:rPr>
        <w:t>d</w:t>
      </w:r>
      <w:r w:rsidR="00817CDB" w:rsidRPr="00891769">
        <w:rPr>
          <w:rFonts w:ascii="Times New Roman" w:hAnsi="Times New Roman" w:cs="Times New Roman"/>
          <w:sz w:val="24"/>
          <w:szCs w:val="24"/>
        </w:rPr>
        <w:t>ienoraštyje reziumavo M. Romeris.</w:t>
      </w:r>
    </w:p>
    <w:p w14:paraId="4578C6E7" w14:textId="1338A821" w:rsidR="00817CDB" w:rsidRPr="00891769" w:rsidRDefault="00817CDB" w:rsidP="00415343">
      <w:pPr>
        <w:ind w:firstLine="360"/>
        <w:jc w:val="both"/>
        <w:rPr>
          <w:rFonts w:ascii="Times New Roman" w:hAnsi="Times New Roman" w:cs="Times New Roman"/>
          <w:sz w:val="24"/>
          <w:szCs w:val="24"/>
        </w:rPr>
      </w:pPr>
      <w:r w:rsidRPr="00891769">
        <w:rPr>
          <w:rFonts w:ascii="Times New Roman" w:hAnsi="Times New Roman" w:cs="Times New Roman"/>
          <w:sz w:val="24"/>
          <w:szCs w:val="24"/>
        </w:rPr>
        <w:t>Galima konstatuoti, jog pleištą tarp M. Romerio ir 1918 m. Lietuvos valstybingumo procesų suponavo trys esminės aplinkybės: 1) Nacionalinė-tautinė tapatybė; 2) Teritorinė Lietuvos-Lenkijos integralumo vizija; 3) Istorinės Lietuvos ir jos sandaros visuma.</w:t>
      </w:r>
    </w:p>
    <w:p w14:paraId="7F96C49D" w14:textId="77777777" w:rsidR="004B0123" w:rsidRPr="00891769" w:rsidRDefault="004B0123" w:rsidP="00415343">
      <w:pPr>
        <w:ind w:firstLine="360"/>
        <w:jc w:val="both"/>
        <w:rPr>
          <w:rFonts w:ascii="Times New Roman" w:hAnsi="Times New Roman" w:cs="Times New Roman"/>
          <w:sz w:val="24"/>
          <w:szCs w:val="24"/>
        </w:rPr>
      </w:pPr>
    </w:p>
    <w:p w14:paraId="0DACA459" w14:textId="7FB8F97A" w:rsidR="004B0123" w:rsidRPr="00462314" w:rsidRDefault="00817CDB" w:rsidP="00462314">
      <w:pPr>
        <w:pStyle w:val="Sraopastraipa"/>
        <w:numPr>
          <w:ilvl w:val="0"/>
          <w:numId w:val="1"/>
        </w:numPr>
        <w:jc w:val="center"/>
        <w:rPr>
          <w:rFonts w:ascii="Times New Roman" w:hAnsi="Times New Roman" w:cs="Times New Roman"/>
          <w:b/>
          <w:bCs/>
          <w:sz w:val="24"/>
          <w:szCs w:val="24"/>
        </w:rPr>
      </w:pPr>
      <w:r w:rsidRPr="00891769">
        <w:rPr>
          <w:rFonts w:ascii="Times New Roman" w:hAnsi="Times New Roman" w:cs="Times New Roman"/>
          <w:b/>
          <w:bCs/>
          <w:sz w:val="24"/>
          <w:szCs w:val="24"/>
        </w:rPr>
        <w:t xml:space="preserve">M. ROMERIS LIETUVOS NEPRIKLAUSOMYBĖS AKTO </w:t>
      </w:r>
      <w:r w:rsidR="004B0123" w:rsidRPr="00891769">
        <w:rPr>
          <w:rFonts w:ascii="Times New Roman" w:hAnsi="Times New Roman" w:cs="Times New Roman"/>
          <w:b/>
          <w:bCs/>
          <w:sz w:val="24"/>
          <w:szCs w:val="24"/>
        </w:rPr>
        <w:t>KONTEKSTUOSE</w:t>
      </w:r>
    </w:p>
    <w:p w14:paraId="759B8509" w14:textId="0F690292" w:rsidR="004B0123" w:rsidRPr="00891769" w:rsidRDefault="004713AA" w:rsidP="00284CEE">
      <w:pPr>
        <w:ind w:firstLine="360"/>
        <w:jc w:val="both"/>
        <w:rPr>
          <w:rFonts w:ascii="Times New Roman" w:hAnsi="Times New Roman" w:cs="Times New Roman"/>
          <w:sz w:val="24"/>
          <w:szCs w:val="24"/>
        </w:rPr>
      </w:pPr>
      <w:r w:rsidRPr="00891769">
        <w:rPr>
          <w:rFonts w:ascii="Times New Roman" w:hAnsi="Times New Roman" w:cs="Times New Roman"/>
          <w:sz w:val="24"/>
          <w:szCs w:val="24"/>
        </w:rPr>
        <w:t>Baltijos valstybė</w:t>
      </w:r>
      <w:r w:rsidRPr="00891769">
        <w:rPr>
          <w:rStyle w:val="Puslapioinaosnuoroda"/>
          <w:rFonts w:ascii="Times New Roman" w:hAnsi="Times New Roman" w:cs="Times New Roman"/>
          <w:sz w:val="24"/>
          <w:szCs w:val="24"/>
        </w:rPr>
        <w:footnoteReference w:id="38"/>
      </w:r>
      <w:r w:rsidRPr="00891769">
        <w:rPr>
          <w:rFonts w:ascii="Times New Roman" w:hAnsi="Times New Roman" w:cs="Times New Roman"/>
          <w:sz w:val="24"/>
          <w:szCs w:val="24"/>
        </w:rPr>
        <w:t xml:space="preserve">, </w:t>
      </w:r>
      <w:r w:rsidR="00284CEE" w:rsidRPr="00891769">
        <w:rPr>
          <w:rFonts w:ascii="Times New Roman" w:hAnsi="Times New Roman" w:cs="Times New Roman"/>
          <w:sz w:val="24"/>
          <w:szCs w:val="24"/>
        </w:rPr>
        <w:t xml:space="preserve">Žečpospolita, Lietuvos Didžioji Kunigaikštystė, </w:t>
      </w:r>
      <w:proofErr w:type="spellStart"/>
      <w:r w:rsidR="00284CEE" w:rsidRPr="00891769">
        <w:rPr>
          <w:rFonts w:ascii="Times New Roman" w:hAnsi="Times New Roman" w:cs="Times New Roman"/>
          <w:sz w:val="24"/>
          <w:szCs w:val="24"/>
        </w:rPr>
        <w:t>Paneuropa</w:t>
      </w:r>
      <w:proofErr w:type="spellEnd"/>
      <w:r w:rsidR="00284CEE" w:rsidRPr="00891769">
        <w:rPr>
          <w:rFonts w:ascii="Times New Roman" w:hAnsi="Times New Roman" w:cs="Times New Roman"/>
          <w:sz w:val="24"/>
          <w:szCs w:val="24"/>
        </w:rPr>
        <w:t xml:space="preserve">, Baltų regionas, </w:t>
      </w:r>
      <w:proofErr w:type="spellStart"/>
      <w:r w:rsidR="00284CEE" w:rsidRPr="00891769">
        <w:rPr>
          <w:rFonts w:ascii="Times New Roman" w:hAnsi="Times New Roman" w:cs="Times New Roman"/>
          <w:sz w:val="24"/>
          <w:szCs w:val="24"/>
        </w:rPr>
        <w:t>Baltoskandija</w:t>
      </w:r>
      <w:proofErr w:type="spellEnd"/>
      <w:r w:rsidR="00284CEE" w:rsidRPr="00891769">
        <w:rPr>
          <w:rFonts w:ascii="Times New Roman" w:hAnsi="Times New Roman" w:cs="Times New Roman"/>
          <w:sz w:val="24"/>
          <w:szCs w:val="24"/>
        </w:rPr>
        <w:t xml:space="preserve"> – nesuteikiant principinio prioriteto kažkuriai iš formų, Lietuva, M. Romerio vizijoje, turėjo tapti integralia valstybinės sąjungos dalimi. Tuo tarpu tautinės valstybės, jo požiūriu, kėlė pavojų žemyno stabilumui.</w:t>
      </w:r>
      <w:r w:rsidR="00284CEE" w:rsidRPr="00891769">
        <w:rPr>
          <w:rStyle w:val="Puslapioinaosnuoroda"/>
          <w:rFonts w:ascii="Times New Roman" w:hAnsi="Times New Roman" w:cs="Times New Roman"/>
          <w:sz w:val="24"/>
          <w:szCs w:val="24"/>
        </w:rPr>
        <w:footnoteReference w:id="39"/>
      </w:r>
      <w:r w:rsidR="00284CEE" w:rsidRPr="00891769">
        <w:rPr>
          <w:rFonts w:ascii="Times New Roman" w:hAnsi="Times New Roman" w:cs="Times New Roman"/>
          <w:sz w:val="24"/>
          <w:szCs w:val="24"/>
        </w:rPr>
        <w:t xml:space="preserve"> Tik šis požiūris</w:t>
      </w:r>
      <w:r w:rsidR="00E17FA3" w:rsidRPr="00891769">
        <w:rPr>
          <w:rFonts w:ascii="Times New Roman" w:hAnsi="Times New Roman" w:cs="Times New Roman"/>
          <w:sz w:val="24"/>
          <w:szCs w:val="24"/>
        </w:rPr>
        <w:t xml:space="preserve">, anuomet populiarus tarp </w:t>
      </w:r>
      <w:proofErr w:type="spellStart"/>
      <w:r w:rsidR="00E17FA3" w:rsidRPr="00891769">
        <w:rPr>
          <w:rFonts w:ascii="Times New Roman" w:hAnsi="Times New Roman" w:cs="Times New Roman"/>
          <w:sz w:val="24"/>
          <w:szCs w:val="24"/>
        </w:rPr>
        <w:t>globalistų</w:t>
      </w:r>
      <w:proofErr w:type="spellEnd"/>
      <w:r w:rsidR="00E17FA3" w:rsidRPr="00891769">
        <w:rPr>
          <w:rFonts w:ascii="Times New Roman" w:hAnsi="Times New Roman" w:cs="Times New Roman"/>
          <w:sz w:val="24"/>
          <w:szCs w:val="24"/>
        </w:rPr>
        <w:t xml:space="preserve">, viešai vengtas išsakyti ir dažniau likdavo siauruose, tačiau įtakinguose susibūrimuose. M. Romeris - bajoras, dvarininkas, masonas, </w:t>
      </w:r>
      <w:proofErr w:type="spellStart"/>
      <w:r w:rsidR="00E17FA3" w:rsidRPr="00891769">
        <w:rPr>
          <w:rFonts w:ascii="Times New Roman" w:hAnsi="Times New Roman" w:cs="Times New Roman"/>
          <w:sz w:val="24"/>
          <w:szCs w:val="24"/>
        </w:rPr>
        <w:t>rotarietis</w:t>
      </w:r>
      <w:proofErr w:type="spellEnd"/>
      <w:r w:rsidR="00E17FA3" w:rsidRPr="00891769">
        <w:rPr>
          <w:rFonts w:ascii="Times New Roman" w:hAnsi="Times New Roman" w:cs="Times New Roman"/>
          <w:sz w:val="24"/>
          <w:szCs w:val="24"/>
        </w:rPr>
        <w:t xml:space="preserve">, </w:t>
      </w:r>
      <w:proofErr w:type="spellStart"/>
      <w:r w:rsidR="00E17FA3" w:rsidRPr="00891769">
        <w:rPr>
          <w:rFonts w:ascii="Times New Roman" w:hAnsi="Times New Roman" w:cs="Times New Roman"/>
          <w:sz w:val="24"/>
          <w:szCs w:val="24"/>
        </w:rPr>
        <w:t>rerichtietis</w:t>
      </w:r>
      <w:proofErr w:type="spellEnd"/>
      <w:r w:rsidR="00E17FA3" w:rsidRPr="00891769">
        <w:rPr>
          <w:rFonts w:ascii="Times New Roman" w:hAnsi="Times New Roman" w:cs="Times New Roman"/>
          <w:sz w:val="24"/>
          <w:szCs w:val="24"/>
        </w:rPr>
        <w:t>, kraštietis (</w:t>
      </w:r>
      <w:proofErr w:type="spellStart"/>
      <w:r w:rsidR="00E17FA3" w:rsidRPr="00891769">
        <w:rPr>
          <w:rFonts w:ascii="Times New Roman" w:hAnsi="Times New Roman" w:cs="Times New Roman"/>
          <w:sz w:val="24"/>
          <w:szCs w:val="24"/>
        </w:rPr>
        <w:t>krajovcas</w:t>
      </w:r>
      <w:proofErr w:type="spellEnd"/>
      <w:r w:rsidR="00E17FA3" w:rsidRPr="00891769">
        <w:rPr>
          <w:rFonts w:ascii="Times New Roman" w:hAnsi="Times New Roman" w:cs="Times New Roman"/>
          <w:sz w:val="24"/>
          <w:szCs w:val="24"/>
        </w:rPr>
        <w:t xml:space="preserve">), baltų vienybės, </w:t>
      </w:r>
      <w:proofErr w:type="spellStart"/>
      <w:r w:rsidR="00E17FA3" w:rsidRPr="00891769">
        <w:rPr>
          <w:rFonts w:ascii="Times New Roman" w:hAnsi="Times New Roman" w:cs="Times New Roman"/>
          <w:sz w:val="24"/>
          <w:szCs w:val="24"/>
        </w:rPr>
        <w:t>Paneuropos</w:t>
      </w:r>
      <w:proofErr w:type="spellEnd"/>
      <w:r w:rsidR="00E17FA3" w:rsidRPr="00891769">
        <w:rPr>
          <w:rFonts w:ascii="Times New Roman" w:hAnsi="Times New Roman" w:cs="Times New Roman"/>
          <w:sz w:val="24"/>
          <w:szCs w:val="24"/>
        </w:rPr>
        <w:t xml:space="preserve"> sąjūdžių dalyvis</w:t>
      </w:r>
      <w:r w:rsidR="00E17FA3" w:rsidRPr="00891769">
        <w:rPr>
          <w:rStyle w:val="Puslapioinaosnuoroda"/>
          <w:rFonts w:ascii="Times New Roman" w:hAnsi="Times New Roman" w:cs="Times New Roman"/>
          <w:sz w:val="24"/>
          <w:szCs w:val="24"/>
        </w:rPr>
        <w:footnoteReference w:id="40"/>
      </w:r>
      <w:r w:rsidR="00E17FA3" w:rsidRPr="00891769">
        <w:rPr>
          <w:rFonts w:ascii="Times New Roman" w:hAnsi="Times New Roman" w:cs="Times New Roman"/>
          <w:sz w:val="24"/>
          <w:szCs w:val="24"/>
        </w:rPr>
        <w:t xml:space="preserve"> - priklausydamas šiam sluoksniui, 1918 m. vasario 16 dieną sveikino</w:t>
      </w:r>
      <w:r w:rsidR="00891769" w:rsidRPr="00891769">
        <w:rPr>
          <w:rFonts w:ascii="Times New Roman" w:hAnsi="Times New Roman" w:cs="Times New Roman"/>
          <w:sz w:val="24"/>
          <w:szCs w:val="24"/>
        </w:rPr>
        <w:t xml:space="preserve"> būtent</w:t>
      </w:r>
      <w:r w:rsidR="00E17FA3" w:rsidRPr="00891769">
        <w:rPr>
          <w:rFonts w:ascii="Times New Roman" w:hAnsi="Times New Roman" w:cs="Times New Roman"/>
          <w:sz w:val="24"/>
          <w:szCs w:val="24"/>
        </w:rPr>
        <w:t xml:space="preserve"> tautiniu pagrindu atsikūrusią Lietuvą.</w:t>
      </w:r>
    </w:p>
    <w:p w14:paraId="094F748C" w14:textId="0B85C06D" w:rsidR="00A05CF4" w:rsidRPr="00891769" w:rsidRDefault="00E17FA3" w:rsidP="00A05CF4">
      <w:pPr>
        <w:ind w:firstLine="360"/>
        <w:jc w:val="both"/>
        <w:rPr>
          <w:rFonts w:ascii="Times New Roman" w:hAnsi="Times New Roman" w:cs="Times New Roman"/>
          <w:sz w:val="24"/>
          <w:szCs w:val="24"/>
        </w:rPr>
      </w:pPr>
      <w:r w:rsidRPr="00891769">
        <w:rPr>
          <w:rFonts w:ascii="Times New Roman" w:hAnsi="Times New Roman" w:cs="Times New Roman"/>
          <w:sz w:val="24"/>
          <w:szCs w:val="24"/>
        </w:rPr>
        <w:t>„Gimė svarbus ir švarus, neapsunkintas ir nesuterštas jokiais Vokiečiams politiniais servitutais ir jokiais jiems ypatingais pasižadėjimais grynos ir aiškios Nepriklausomos Lietuvos Valstybės įkūrimo aktas. Garsus mūsų gerbiamas 1918 II 16 aktas.</w:t>
      </w:r>
      <w:r w:rsidR="005D0CBE" w:rsidRPr="00891769">
        <w:rPr>
          <w:rFonts w:ascii="Times New Roman" w:hAnsi="Times New Roman" w:cs="Times New Roman"/>
          <w:sz w:val="24"/>
          <w:szCs w:val="24"/>
        </w:rPr>
        <w:t>“</w:t>
      </w:r>
      <w:r w:rsidR="005D0CBE" w:rsidRPr="00891769">
        <w:rPr>
          <w:rStyle w:val="Puslapioinaosnuoroda"/>
          <w:rFonts w:ascii="Times New Roman" w:hAnsi="Times New Roman" w:cs="Times New Roman"/>
          <w:sz w:val="24"/>
          <w:szCs w:val="24"/>
        </w:rPr>
        <w:footnoteReference w:id="41"/>
      </w:r>
      <w:r w:rsidR="005D0CBE" w:rsidRPr="00891769">
        <w:rPr>
          <w:rFonts w:ascii="Times New Roman" w:hAnsi="Times New Roman" w:cs="Times New Roman"/>
          <w:sz w:val="24"/>
          <w:szCs w:val="24"/>
        </w:rPr>
        <w:t xml:space="preserve">, - </w:t>
      </w:r>
      <w:r w:rsidR="00891769" w:rsidRPr="00891769">
        <w:rPr>
          <w:rFonts w:ascii="Times New Roman" w:hAnsi="Times New Roman" w:cs="Times New Roman"/>
          <w:sz w:val="24"/>
          <w:szCs w:val="24"/>
        </w:rPr>
        <w:t>taip</w:t>
      </w:r>
      <w:r w:rsidR="005D0CBE" w:rsidRPr="00891769">
        <w:rPr>
          <w:rFonts w:ascii="Times New Roman" w:hAnsi="Times New Roman" w:cs="Times New Roman"/>
          <w:sz w:val="24"/>
          <w:szCs w:val="24"/>
        </w:rPr>
        <w:t xml:space="preserve"> vertindamas dvidešimties signatarų pasirašytą dokumentą, M. Romeris kartu </w:t>
      </w:r>
      <w:r w:rsidR="00974FBD" w:rsidRPr="00891769">
        <w:rPr>
          <w:rFonts w:ascii="Times New Roman" w:hAnsi="Times New Roman" w:cs="Times New Roman"/>
          <w:sz w:val="24"/>
          <w:szCs w:val="24"/>
        </w:rPr>
        <w:t>pripažino</w:t>
      </w:r>
      <w:r w:rsidR="005D0CBE" w:rsidRPr="00891769">
        <w:rPr>
          <w:rFonts w:ascii="Times New Roman" w:hAnsi="Times New Roman" w:cs="Times New Roman"/>
          <w:sz w:val="24"/>
          <w:szCs w:val="24"/>
        </w:rPr>
        <w:t>, jog Aktas iš esmės sutraukė Lietuvos ryšį su pilietine tradicija ir davė pradžią naujos, nacionalinės (tautiškos) tradicijos kūrimui</w:t>
      </w:r>
      <w:r w:rsidR="005D0CBE" w:rsidRPr="00891769">
        <w:rPr>
          <w:rStyle w:val="Puslapioinaosnuoroda"/>
          <w:rFonts w:ascii="Times New Roman" w:hAnsi="Times New Roman" w:cs="Times New Roman"/>
          <w:sz w:val="24"/>
          <w:szCs w:val="24"/>
        </w:rPr>
        <w:footnoteReference w:id="42"/>
      </w:r>
      <w:r w:rsidR="005D0CBE" w:rsidRPr="00891769">
        <w:rPr>
          <w:rFonts w:ascii="Times New Roman" w:hAnsi="Times New Roman" w:cs="Times New Roman"/>
          <w:sz w:val="24"/>
          <w:szCs w:val="24"/>
        </w:rPr>
        <w:t>.</w:t>
      </w:r>
    </w:p>
    <w:p w14:paraId="68DFF185" w14:textId="7CB87F61" w:rsidR="00E17FA3" w:rsidRPr="00891769" w:rsidRDefault="00A05CF4" w:rsidP="00A05CF4">
      <w:pPr>
        <w:ind w:firstLine="360"/>
        <w:jc w:val="both"/>
        <w:rPr>
          <w:rFonts w:ascii="Times New Roman" w:hAnsi="Times New Roman" w:cs="Times New Roman"/>
          <w:sz w:val="24"/>
          <w:szCs w:val="24"/>
        </w:rPr>
      </w:pPr>
      <w:r w:rsidRPr="00891769">
        <w:rPr>
          <w:rFonts w:ascii="Times New Roman" w:hAnsi="Times New Roman" w:cs="Times New Roman"/>
          <w:sz w:val="24"/>
          <w:szCs w:val="24"/>
        </w:rPr>
        <w:t xml:space="preserve">Istoriografija M. Romerio valstybingumo koncepcijos baigtį regi </w:t>
      </w:r>
      <w:r w:rsidR="00E17FA3" w:rsidRPr="00891769">
        <w:rPr>
          <w:rFonts w:ascii="Times New Roman" w:hAnsi="Times New Roman" w:cs="Times New Roman"/>
          <w:sz w:val="24"/>
          <w:szCs w:val="24"/>
        </w:rPr>
        <w:t>„</w:t>
      </w:r>
      <w:r w:rsidRPr="00891769">
        <w:rPr>
          <w:rFonts w:ascii="Times New Roman" w:hAnsi="Times New Roman" w:cs="Times New Roman"/>
          <w:sz w:val="24"/>
          <w:szCs w:val="24"/>
        </w:rPr>
        <w:t>p</w:t>
      </w:r>
      <w:r w:rsidR="00E17FA3" w:rsidRPr="00891769">
        <w:rPr>
          <w:rFonts w:ascii="Times New Roman" w:hAnsi="Times New Roman" w:cs="Times New Roman"/>
          <w:sz w:val="24"/>
          <w:szCs w:val="24"/>
        </w:rPr>
        <w:t>olitini</w:t>
      </w:r>
      <w:r w:rsidRPr="00891769">
        <w:rPr>
          <w:rFonts w:ascii="Times New Roman" w:hAnsi="Times New Roman" w:cs="Times New Roman"/>
          <w:sz w:val="24"/>
          <w:szCs w:val="24"/>
        </w:rPr>
        <w:t>ame</w:t>
      </w:r>
      <w:r w:rsidR="00E17FA3" w:rsidRPr="00891769">
        <w:rPr>
          <w:rFonts w:ascii="Times New Roman" w:hAnsi="Times New Roman" w:cs="Times New Roman"/>
          <w:sz w:val="24"/>
          <w:szCs w:val="24"/>
        </w:rPr>
        <w:t xml:space="preserve"> vakuum</w:t>
      </w:r>
      <w:r w:rsidRPr="00891769">
        <w:rPr>
          <w:rFonts w:ascii="Times New Roman" w:hAnsi="Times New Roman" w:cs="Times New Roman"/>
          <w:sz w:val="24"/>
          <w:szCs w:val="24"/>
        </w:rPr>
        <w:t>e</w:t>
      </w:r>
      <w:r w:rsidR="00E17FA3" w:rsidRPr="00891769">
        <w:rPr>
          <w:rFonts w:ascii="Times New Roman" w:hAnsi="Times New Roman" w:cs="Times New Roman"/>
          <w:sz w:val="24"/>
          <w:szCs w:val="24"/>
        </w:rPr>
        <w:t>“</w:t>
      </w:r>
      <w:r w:rsidR="00E17FA3" w:rsidRPr="00891769">
        <w:rPr>
          <w:rStyle w:val="Puslapioinaosnuoroda"/>
          <w:rFonts w:ascii="Times New Roman" w:hAnsi="Times New Roman" w:cs="Times New Roman"/>
          <w:sz w:val="24"/>
          <w:szCs w:val="24"/>
        </w:rPr>
        <w:footnoteReference w:id="43"/>
      </w:r>
      <w:r w:rsidR="004713AA" w:rsidRPr="00891769">
        <w:rPr>
          <w:rFonts w:ascii="Times New Roman" w:hAnsi="Times New Roman" w:cs="Times New Roman"/>
          <w:sz w:val="24"/>
          <w:szCs w:val="24"/>
        </w:rPr>
        <w:t>, patyrusią fiasko.</w:t>
      </w:r>
      <w:r w:rsidR="004713AA" w:rsidRPr="00891769">
        <w:rPr>
          <w:rStyle w:val="Puslapioinaosnuoroda"/>
          <w:rFonts w:ascii="Times New Roman" w:hAnsi="Times New Roman" w:cs="Times New Roman"/>
          <w:sz w:val="24"/>
          <w:szCs w:val="24"/>
        </w:rPr>
        <w:footnoteReference w:id="44"/>
      </w:r>
      <w:r w:rsidR="004713AA" w:rsidRPr="00891769">
        <w:rPr>
          <w:rFonts w:ascii="Times New Roman" w:hAnsi="Times New Roman" w:cs="Times New Roman"/>
          <w:sz w:val="24"/>
          <w:szCs w:val="24"/>
        </w:rPr>
        <w:t xml:space="preserve"> Nepaisant to, Lietuvos tautinės valstybės teisėtumas M. Romeriui nekėlė jokių abejonių</w:t>
      </w:r>
      <w:r w:rsidR="004713AA" w:rsidRPr="00891769">
        <w:rPr>
          <w:rStyle w:val="Puslapioinaosnuoroda"/>
          <w:rFonts w:ascii="Times New Roman" w:hAnsi="Times New Roman" w:cs="Times New Roman"/>
          <w:sz w:val="24"/>
          <w:szCs w:val="24"/>
        </w:rPr>
        <w:footnoteReference w:id="45"/>
      </w:r>
      <w:r w:rsidR="004713AA" w:rsidRPr="00891769">
        <w:rPr>
          <w:rFonts w:ascii="Times New Roman" w:hAnsi="Times New Roman" w:cs="Times New Roman"/>
          <w:sz w:val="24"/>
          <w:szCs w:val="24"/>
        </w:rPr>
        <w:t>. Lietuvos Nepriklausomybės Aktą jis aptar</w:t>
      </w:r>
      <w:r w:rsidR="00974FBD" w:rsidRPr="00891769">
        <w:rPr>
          <w:rFonts w:ascii="Times New Roman" w:hAnsi="Times New Roman" w:cs="Times New Roman"/>
          <w:sz w:val="24"/>
          <w:szCs w:val="24"/>
        </w:rPr>
        <w:t>ė</w:t>
      </w:r>
      <w:r w:rsidR="004713AA" w:rsidRPr="00891769">
        <w:rPr>
          <w:rFonts w:ascii="Times New Roman" w:hAnsi="Times New Roman" w:cs="Times New Roman"/>
          <w:sz w:val="24"/>
          <w:szCs w:val="24"/>
        </w:rPr>
        <w:t xml:space="preserve"> tiek </w:t>
      </w:r>
      <w:r w:rsidR="00D01A71" w:rsidRPr="00891769">
        <w:rPr>
          <w:rFonts w:ascii="Times New Roman" w:hAnsi="Times New Roman" w:cs="Times New Roman"/>
          <w:sz w:val="24"/>
          <w:szCs w:val="24"/>
        </w:rPr>
        <w:t xml:space="preserve">teisiniu, tiek </w:t>
      </w:r>
      <w:r w:rsidR="00974FBD" w:rsidRPr="00891769">
        <w:rPr>
          <w:rFonts w:ascii="Times New Roman" w:hAnsi="Times New Roman" w:cs="Times New Roman"/>
          <w:sz w:val="24"/>
          <w:szCs w:val="24"/>
        </w:rPr>
        <w:t>politiniu</w:t>
      </w:r>
      <w:r w:rsidR="00D01A71" w:rsidRPr="00891769">
        <w:rPr>
          <w:rFonts w:ascii="Times New Roman" w:hAnsi="Times New Roman" w:cs="Times New Roman"/>
          <w:sz w:val="24"/>
          <w:szCs w:val="24"/>
        </w:rPr>
        <w:t xml:space="preserve"> aspektu.</w:t>
      </w:r>
    </w:p>
    <w:p w14:paraId="42AA3BB3" w14:textId="7256622F" w:rsidR="00D01A71" w:rsidRPr="00891769" w:rsidRDefault="00D01A71" w:rsidP="00A05CF4">
      <w:pPr>
        <w:ind w:firstLine="360"/>
        <w:jc w:val="both"/>
        <w:rPr>
          <w:rFonts w:ascii="Times New Roman" w:hAnsi="Times New Roman" w:cs="Times New Roman"/>
          <w:sz w:val="24"/>
          <w:szCs w:val="24"/>
        </w:rPr>
      </w:pPr>
      <w:r w:rsidRPr="00891769">
        <w:rPr>
          <w:rFonts w:ascii="Times New Roman" w:hAnsi="Times New Roman" w:cs="Times New Roman"/>
          <w:sz w:val="24"/>
          <w:szCs w:val="24"/>
        </w:rPr>
        <w:t xml:space="preserve">Viena </w:t>
      </w:r>
      <w:r w:rsidR="00891769" w:rsidRPr="00891769">
        <w:rPr>
          <w:rFonts w:ascii="Times New Roman" w:hAnsi="Times New Roman" w:cs="Times New Roman"/>
          <w:sz w:val="24"/>
          <w:szCs w:val="24"/>
        </w:rPr>
        <w:t xml:space="preserve">išskirtinų </w:t>
      </w:r>
      <w:r w:rsidRPr="00891769">
        <w:rPr>
          <w:rFonts w:ascii="Times New Roman" w:hAnsi="Times New Roman" w:cs="Times New Roman"/>
          <w:sz w:val="24"/>
          <w:szCs w:val="24"/>
        </w:rPr>
        <w:t>M. Romerio nagrinėtų problematikų – tai Akto kaip valstybės įkūrimo riboženklio klausimas. Pasak jo, žvelgiant retrospektyviai, netenka abejoti tuo, kad Aktas ir jo data turėtų būti laikomi Lietuvos valstybės įkūrimo pradžia.</w:t>
      </w:r>
      <w:r w:rsidRPr="00891769">
        <w:rPr>
          <w:rStyle w:val="Puslapioinaosnuoroda"/>
          <w:rFonts w:ascii="Times New Roman" w:hAnsi="Times New Roman" w:cs="Times New Roman"/>
          <w:sz w:val="24"/>
          <w:szCs w:val="24"/>
        </w:rPr>
        <w:footnoteReference w:id="46"/>
      </w:r>
      <w:r w:rsidRPr="00891769">
        <w:rPr>
          <w:rFonts w:ascii="Times New Roman" w:hAnsi="Times New Roman" w:cs="Times New Roman"/>
          <w:sz w:val="24"/>
          <w:szCs w:val="24"/>
        </w:rPr>
        <w:t xml:space="preserve"> Tačiau žvelgiant iš faktinio laikmečio perspektyvos, kai valstybės teisinėmis normomis ši data nebuvo įtvirtinta</w:t>
      </w:r>
      <w:r w:rsidR="00891769" w:rsidRPr="00891769">
        <w:rPr>
          <w:rFonts w:ascii="Times New Roman" w:hAnsi="Times New Roman" w:cs="Times New Roman"/>
          <w:sz w:val="24"/>
          <w:szCs w:val="24"/>
        </w:rPr>
        <w:t>,</w:t>
      </w:r>
      <w:r w:rsidRPr="00891769">
        <w:rPr>
          <w:rFonts w:ascii="Times New Roman" w:hAnsi="Times New Roman" w:cs="Times New Roman"/>
          <w:sz w:val="24"/>
          <w:szCs w:val="24"/>
        </w:rPr>
        <w:t xml:space="preserve"> į minėtą klausimą tektų atsakyti neigiamai. M. Romerio manymu, valstybei tuo metu trūko esminio jos egzistencinio elemento – valdžios, todėl paskelbtoji valstybė „dar nebuvo išėjusi iš idėjų pasaulio“</w:t>
      </w:r>
      <w:r w:rsidRPr="00891769">
        <w:rPr>
          <w:rStyle w:val="Puslapioinaosnuoroda"/>
          <w:rFonts w:ascii="Times New Roman" w:hAnsi="Times New Roman" w:cs="Times New Roman"/>
          <w:sz w:val="24"/>
          <w:szCs w:val="24"/>
        </w:rPr>
        <w:footnoteReference w:id="47"/>
      </w:r>
      <w:r w:rsidRPr="00891769">
        <w:rPr>
          <w:rFonts w:ascii="Times New Roman" w:hAnsi="Times New Roman" w:cs="Times New Roman"/>
          <w:sz w:val="24"/>
          <w:szCs w:val="24"/>
        </w:rPr>
        <w:t xml:space="preserve">. Valdžia, pasak jo, </w:t>
      </w:r>
      <w:r w:rsidR="004E74DE" w:rsidRPr="00891769">
        <w:rPr>
          <w:rFonts w:ascii="Times New Roman" w:hAnsi="Times New Roman" w:cs="Times New Roman"/>
          <w:sz w:val="24"/>
          <w:szCs w:val="24"/>
        </w:rPr>
        <w:t>dar nebuvo įkurta arba perimta, kuri tinkamai kontroliuotų teritoriją ir vykdytų tautos valią</w:t>
      </w:r>
      <w:r w:rsidR="004E74DE" w:rsidRPr="00891769">
        <w:rPr>
          <w:rStyle w:val="Puslapioinaosnuoroda"/>
          <w:rFonts w:ascii="Times New Roman" w:hAnsi="Times New Roman" w:cs="Times New Roman"/>
          <w:sz w:val="24"/>
          <w:szCs w:val="24"/>
        </w:rPr>
        <w:footnoteReference w:id="48"/>
      </w:r>
      <w:r w:rsidR="004E74DE" w:rsidRPr="00891769">
        <w:rPr>
          <w:rFonts w:ascii="Times New Roman" w:hAnsi="Times New Roman" w:cs="Times New Roman"/>
          <w:sz w:val="24"/>
          <w:szCs w:val="24"/>
        </w:rPr>
        <w:t>.</w:t>
      </w:r>
    </w:p>
    <w:p w14:paraId="7AF3B646" w14:textId="77777777" w:rsidR="00462314" w:rsidRDefault="00891769" w:rsidP="00891769">
      <w:pPr>
        <w:ind w:firstLine="360"/>
        <w:jc w:val="both"/>
        <w:rPr>
          <w:rFonts w:ascii="Times New Roman" w:hAnsi="Times New Roman" w:cs="Times New Roman"/>
          <w:sz w:val="24"/>
          <w:szCs w:val="24"/>
        </w:rPr>
      </w:pPr>
      <w:r w:rsidRPr="00891769">
        <w:rPr>
          <w:rFonts w:ascii="Times New Roman" w:hAnsi="Times New Roman" w:cs="Times New Roman"/>
          <w:sz w:val="24"/>
          <w:szCs w:val="24"/>
        </w:rPr>
        <w:t>Laikotarpį po Nepriklausomybės Akto paskelbimo</w:t>
      </w:r>
      <w:r>
        <w:rPr>
          <w:rFonts w:ascii="Times New Roman" w:hAnsi="Times New Roman" w:cs="Times New Roman"/>
          <w:sz w:val="24"/>
          <w:szCs w:val="24"/>
        </w:rPr>
        <w:t>,</w:t>
      </w:r>
      <w:r w:rsidRPr="00891769">
        <w:rPr>
          <w:rFonts w:ascii="Times New Roman" w:hAnsi="Times New Roman" w:cs="Times New Roman"/>
          <w:sz w:val="24"/>
          <w:szCs w:val="24"/>
        </w:rPr>
        <w:t xml:space="preserve"> aptariamos temos kontekste</w:t>
      </w:r>
      <w:r>
        <w:rPr>
          <w:rFonts w:ascii="Times New Roman" w:hAnsi="Times New Roman" w:cs="Times New Roman"/>
          <w:sz w:val="24"/>
          <w:szCs w:val="24"/>
        </w:rPr>
        <w:t>,</w:t>
      </w:r>
      <w:r w:rsidRPr="00891769">
        <w:rPr>
          <w:rFonts w:ascii="Times New Roman" w:hAnsi="Times New Roman" w:cs="Times New Roman"/>
          <w:sz w:val="24"/>
          <w:szCs w:val="24"/>
        </w:rPr>
        <w:t xml:space="preserve"> derėtų išskirti kaip </w:t>
      </w:r>
      <w:r>
        <w:rPr>
          <w:rFonts w:ascii="Times New Roman" w:hAnsi="Times New Roman" w:cs="Times New Roman"/>
          <w:sz w:val="24"/>
          <w:szCs w:val="24"/>
        </w:rPr>
        <w:t>M. Romerio idėjinės nuosaikios slinkties ir stojimosi į lietuviškąją pusę etapą.</w:t>
      </w:r>
    </w:p>
    <w:p w14:paraId="45455C71" w14:textId="6A8B3EC3" w:rsidR="00974FBD" w:rsidRPr="00891769" w:rsidRDefault="00891769" w:rsidP="00891769">
      <w:pPr>
        <w:ind w:firstLine="360"/>
        <w:jc w:val="both"/>
        <w:rPr>
          <w:rFonts w:ascii="Times New Roman" w:hAnsi="Times New Roman" w:cs="Times New Roman"/>
          <w:sz w:val="24"/>
          <w:szCs w:val="24"/>
        </w:rPr>
      </w:pPr>
      <w:r>
        <w:rPr>
          <w:rFonts w:ascii="Times New Roman" w:hAnsi="Times New Roman" w:cs="Times New Roman"/>
          <w:sz w:val="24"/>
          <w:szCs w:val="24"/>
        </w:rPr>
        <w:t xml:space="preserve"> 1</w:t>
      </w:r>
      <w:r w:rsidR="004E74DE" w:rsidRPr="00891769">
        <w:rPr>
          <w:rFonts w:ascii="Times New Roman" w:hAnsi="Times New Roman" w:cs="Times New Roman"/>
          <w:sz w:val="24"/>
          <w:szCs w:val="24"/>
        </w:rPr>
        <w:t xml:space="preserve">918 m. Vokietijai pripažinus Lietuvos nepriklausomybę, M. Romeris ėmėsi </w:t>
      </w:r>
      <w:r w:rsidR="00974FBD" w:rsidRPr="00891769">
        <w:rPr>
          <w:rFonts w:ascii="Times New Roman" w:hAnsi="Times New Roman" w:cs="Times New Roman"/>
          <w:sz w:val="24"/>
          <w:szCs w:val="24"/>
        </w:rPr>
        <w:t>raginti Lenkiją besąlygiškai pripažinti nepriklausomą Lietuvos valstybę su sostine Vilniumi.</w:t>
      </w:r>
      <w:r w:rsidR="00974FBD" w:rsidRPr="00891769">
        <w:rPr>
          <w:rStyle w:val="Puslapioinaosnuoroda"/>
          <w:rFonts w:ascii="Times New Roman" w:hAnsi="Times New Roman" w:cs="Times New Roman"/>
          <w:sz w:val="24"/>
          <w:szCs w:val="24"/>
        </w:rPr>
        <w:footnoteReference w:id="49"/>
      </w:r>
      <w:r w:rsidR="00974FBD" w:rsidRPr="00891769">
        <w:t xml:space="preserve"> </w:t>
      </w:r>
      <w:r w:rsidR="004E74DE" w:rsidRPr="00891769">
        <w:t xml:space="preserve"> </w:t>
      </w:r>
      <w:r w:rsidR="004E74DE" w:rsidRPr="00891769">
        <w:rPr>
          <w:rFonts w:ascii="Times New Roman" w:hAnsi="Times New Roman" w:cs="Times New Roman"/>
          <w:sz w:val="24"/>
          <w:szCs w:val="24"/>
        </w:rPr>
        <w:t xml:space="preserve">Ilgą </w:t>
      </w:r>
      <w:r w:rsidR="004E74DE" w:rsidRPr="00891769">
        <w:rPr>
          <w:rFonts w:ascii="Times New Roman" w:hAnsi="Times New Roman" w:cs="Times New Roman"/>
          <w:sz w:val="24"/>
          <w:szCs w:val="24"/>
        </w:rPr>
        <w:lastRenderedPageBreak/>
        <w:t>laiką buvęs įsitikinęs Lietuvos ir Lenkijos federacijos šalininkas, M. Romeris vis geriau ėmė suvokti, kad siedamas Lietuvos klausimą su Lenkijos klausimu, padarė klaidą ir tam tikra prasme buvo Lietuvos pavergimo įrankis</w:t>
      </w:r>
      <w:r w:rsidR="00974FBD" w:rsidRPr="00891769">
        <w:rPr>
          <w:rFonts w:ascii="Times New Roman" w:hAnsi="Times New Roman" w:cs="Times New Roman"/>
          <w:sz w:val="24"/>
          <w:szCs w:val="24"/>
        </w:rPr>
        <w:t>. Tiesa, Lenkijos interesų akiratyje M. Romerio pavardė darkart atsidūrė 1919 m. pavasarį.</w:t>
      </w:r>
    </w:p>
    <w:p w14:paraId="16ED89BB" w14:textId="5EF667B0" w:rsidR="00974FBD" w:rsidRPr="00891769" w:rsidRDefault="00974FBD" w:rsidP="00891769">
      <w:pPr>
        <w:ind w:firstLine="360"/>
        <w:jc w:val="both"/>
        <w:rPr>
          <w:rFonts w:ascii="Times New Roman" w:hAnsi="Times New Roman" w:cs="Times New Roman"/>
          <w:sz w:val="24"/>
          <w:szCs w:val="24"/>
        </w:rPr>
      </w:pPr>
      <w:r w:rsidRPr="00891769">
        <w:rPr>
          <w:rFonts w:ascii="Times New Roman" w:hAnsi="Times New Roman" w:cs="Times New Roman"/>
          <w:sz w:val="24"/>
          <w:szCs w:val="24"/>
        </w:rPr>
        <w:t>J. Pilsudskiui planuojant kurti galingą imperiją su Lenkija priešaky, kurioje autonomijos teise veiktų Gudija, Ukraina, Lietuva</w:t>
      </w:r>
      <w:r w:rsidR="001748B6">
        <w:rPr>
          <w:rFonts w:ascii="Times New Roman" w:hAnsi="Times New Roman" w:cs="Times New Roman"/>
          <w:sz w:val="24"/>
          <w:szCs w:val="24"/>
        </w:rPr>
        <w:t>, šiai</w:t>
      </w:r>
      <w:r w:rsidRPr="00891769">
        <w:rPr>
          <w:rFonts w:ascii="Times New Roman" w:hAnsi="Times New Roman" w:cs="Times New Roman"/>
          <w:sz w:val="24"/>
          <w:szCs w:val="24"/>
        </w:rPr>
        <w:t xml:space="preserve"> </w:t>
      </w:r>
      <w:proofErr w:type="spellStart"/>
      <w:r w:rsidRPr="00891769">
        <w:rPr>
          <w:rFonts w:ascii="Times New Roman" w:hAnsi="Times New Roman" w:cs="Times New Roman"/>
          <w:sz w:val="24"/>
          <w:szCs w:val="24"/>
        </w:rPr>
        <w:t>ėmus</w:t>
      </w:r>
      <w:r w:rsidR="003647D0" w:rsidRPr="00891769">
        <w:rPr>
          <w:rFonts w:ascii="Times New Roman" w:hAnsi="Times New Roman" w:cs="Times New Roman"/>
          <w:sz w:val="24"/>
          <w:szCs w:val="24"/>
        </w:rPr>
        <w:t>is</w:t>
      </w:r>
      <w:proofErr w:type="spellEnd"/>
      <w:r w:rsidR="003647D0" w:rsidRPr="00891769">
        <w:rPr>
          <w:rFonts w:ascii="Times New Roman" w:hAnsi="Times New Roman" w:cs="Times New Roman"/>
          <w:sz w:val="24"/>
          <w:szCs w:val="24"/>
        </w:rPr>
        <w:t xml:space="preserve"> agresyvios politikos</w:t>
      </w:r>
      <w:r w:rsidRPr="00891769">
        <w:rPr>
          <w:rFonts w:ascii="Times New Roman" w:hAnsi="Times New Roman" w:cs="Times New Roman"/>
          <w:sz w:val="24"/>
          <w:szCs w:val="24"/>
        </w:rPr>
        <w:t xml:space="preserve">, M. Romeris, anuometinis </w:t>
      </w:r>
      <w:proofErr w:type="spellStart"/>
      <w:r w:rsidR="003647D0" w:rsidRPr="00891769">
        <w:rPr>
          <w:rFonts w:ascii="Times New Roman" w:hAnsi="Times New Roman" w:cs="Times New Roman"/>
          <w:sz w:val="24"/>
          <w:szCs w:val="24"/>
        </w:rPr>
        <w:t>Lomžos</w:t>
      </w:r>
      <w:proofErr w:type="spellEnd"/>
      <w:r w:rsidR="003647D0" w:rsidRPr="00891769">
        <w:rPr>
          <w:rFonts w:ascii="Times New Roman" w:hAnsi="Times New Roman" w:cs="Times New Roman"/>
          <w:sz w:val="24"/>
          <w:szCs w:val="24"/>
        </w:rPr>
        <w:t xml:space="preserve"> apygardos teismo teisėjas, buvo iškviestas į Varšuvą.</w:t>
      </w:r>
      <w:r w:rsidR="003647D0" w:rsidRPr="00891769">
        <w:rPr>
          <w:rStyle w:val="Puslapioinaosnuoroda"/>
          <w:rFonts w:ascii="Times New Roman" w:hAnsi="Times New Roman" w:cs="Times New Roman"/>
          <w:sz w:val="24"/>
          <w:szCs w:val="24"/>
        </w:rPr>
        <w:footnoteReference w:id="50"/>
      </w:r>
      <w:r w:rsidR="003647D0" w:rsidRPr="00891769">
        <w:rPr>
          <w:rFonts w:ascii="Times New Roman" w:hAnsi="Times New Roman" w:cs="Times New Roman"/>
          <w:sz w:val="24"/>
          <w:szCs w:val="24"/>
        </w:rPr>
        <w:t xml:space="preserve"> Čia J. Pilsudskis jam pasiūlė suformuoti Vilniuje Lietuvos vyriausybę ir tapti faktiniu okupuotos Lietuvos vadovu</w:t>
      </w:r>
      <w:r w:rsidR="003647D0" w:rsidRPr="00891769">
        <w:rPr>
          <w:rStyle w:val="Puslapioinaosnuoroda"/>
          <w:rFonts w:ascii="Times New Roman" w:hAnsi="Times New Roman" w:cs="Times New Roman"/>
          <w:sz w:val="24"/>
          <w:szCs w:val="24"/>
        </w:rPr>
        <w:footnoteReference w:id="51"/>
      </w:r>
      <w:r w:rsidR="003647D0" w:rsidRPr="00891769">
        <w:rPr>
          <w:rFonts w:ascii="Times New Roman" w:hAnsi="Times New Roman" w:cs="Times New Roman"/>
          <w:sz w:val="24"/>
          <w:szCs w:val="24"/>
        </w:rPr>
        <w:t xml:space="preserve">. M. Romeris atsimena „griežtai nuo šitokios veiklos atsisakęs, nes Pilsudskio </w:t>
      </w:r>
      <w:proofErr w:type="spellStart"/>
      <w:r w:rsidR="003647D0" w:rsidRPr="00891769">
        <w:rPr>
          <w:rFonts w:ascii="Times New Roman" w:hAnsi="Times New Roman" w:cs="Times New Roman"/>
          <w:sz w:val="24"/>
          <w:szCs w:val="24"/>
        </w:rPr>
        <w:t>veržim</w:t>
      </w:r>
      <w:r w:rsidR="000E1F0F">
        <w:rPr>
          <w:rFonts w:ascii="Times New Roman" w:hAnsi="Times New Roman" w:cs="Times New Roman"/>
          <w:sz w:val="24"/>
          <w:szCs w:val="24"/>
        </w:rPr>
        <w:t>ą</w:t>
      </w:r>
      <w:r w:rsidR="003647D0" w:rsidRPr="00891769">
        <w:rPr>
          <w:rFonts w:ascii="Times New Roman" w:hAnsi="Times New Roman" w:cs="Times New Roman"/>
          <w:sz w:val="24"/>
          <w:szCs w:val="24"/>
        </w:rPr>
        <w:t>si</w:t>
      </w:r>
      <w:proofErr w:type="spellEnd"/>
      <w:r w:rsidR="003647D0" w:rsidRPr="00891769">
        <w:rPr>
          <w:rFonts w:ascii="Times New Roman" w:hAnsi="Times New Roman" w:cs="Times New Roman"/>
          <w:sz w:val="24"/>
          <w:szCs w:val="24"/>
        </w:rPr>
        <w:t xml:space="preserve"> į Lietuvą smerkęs ir laikęs tai imperializmo aktu, kenksmingu Lietuvai ir lietuviams“</w:t>
      </w:r>
      <w:r w:rsidR="003647D0" w:rsidRPr="00891769">
        <w:rPr>
          <w:rStyle w:val="Puslapioinaosnuoroda"/>
          <w:rFonts w:ascii="Times New Roman" w:hAnsi="Times New Roman" w:cs="Times New Roman"/>
          <w:sz w:val="24"/>
          <w:szCs w:val="24"/>
        </w:rPr>
        <w:footnoteReference w:id="52"/>
      </w:r>
      <w:r w:rsidR="003647D0" w:rsidRPr="00891769">
        <w:rPr>
          <w:rFonts w:ascii="Times New Roman" w:hAnsi="Times New Roman" w:cs="Times New Roman"/>
          <w:sz w:val="24"/>
          <w:szCs w:val="24"/>
        </w:rPr>
        <w:t>. Praėjus dar keletui metų, kai 1922 m. Lenkijos seimas oficialiai inkorporavo Vilniaus kraštą į savo sudėtį, M. Romeris J. Pilsudskiui priminė apie save pažymėdamas, kad „lenkai jo tėvynei padarė didelę niekšybę</w:t>
      </w:r>
      <w:r w:rsidR="00891769" w:rsidRPr="00891769">
        <w:rPr>
          <w:rFonts w:ascii="Times New Roman" w:hAnsi="Times New Roman" w:cs="Times New Roman"/>
          <w:sz w:val="24"/>
          <w:szCs w:val="24"/>
        </w:rPr>
        <w:t>“, save vadindamas Lietuvos sūnumi ir piliečiu.</w:t>
      </w:r>
      <w:r w:rsidR="00891769" w:rsidRPr="00891769">
        <w:rPr>
          <w:rStyle w:val="Puslapioinaosnuoroda"/>
          <w:rFonts w:ascii="Times New Roman" w:hAnsi="Times New Roman" w:cs="Times New Roman"/>
          <w:sz w:val="24"/>
          <w:szCs w:val="24"/>
        </w:rPr>
        <w:footnoteReference w:id="53"/>
      </w:r>
    </w:p>
    <w:p w14:paraId="548C9BCF" w14:textId="42BAA98C" w:rsidR="00E17FA3" w:rsidRPr="00891769" w:rsidRDefault="00891769" w:rsidP="00891769">
      <w:pPr>
        <w:ind w:firstLine="360"/>
        <w:jc w:val="both"/>
        <w:rPr>
          <w:rFonts w:ascii="Times New Roman" w:hAnsi="Times New Roman" w:cs="Times New Roman"/>
          <w:sz w:val="24"/>
          <w:szCs w:val="24"/>
        </w:rPr>
      </w:pPr>
      <w:r w:rsidRPr="00891769">
        <w:rPr>
          <w:rFonts w:ascii="Times New Roman" w:hAnsi="Times New Roman" w:cs="Times New Roman"/>
          <w:sz w:val="24"/>
          <w:szCs w:val="24"/>
        </w:rPr>
        <w:t>Vis dėlto, M. Romeris vėlesniais metais, tapdamas vienu ryškiausių Lietuvos akademinių ir teisinės minties autoritetų, ir toliau smerkė nacionalizmą, kaip nesuderinamą su demokratija reiškinį. Virš siauro tautiškumo ideologijos jis ir toliau statė asmens laisvės, privataus gyvenimo neliečiamumo, tautinių mažumų teisių apsaugos idėjas. Taip M. Romeris rengė Lietuvą ateičiai</w:t>
      </w:r>
      <w:r w:rsidRPr="00891769">
        <w:rPr>
          <w:rStyle w:val="Puslapioinaosnuoroda"/>
          <w:rFonts w:ascii="Times New Roman" w:hAnsi="Times New Roman" w:cs="Times New Roman"/>
          <w:sz w:val="24"/>
          <w:szCs w:val="24"/>
        </w:rPr>
        <w:footnoteReference w:id="54"/>
      </w:r>
      <w:r w:rsidRPr="00891769">
        <w:rPr>
          <w:rFonts w:ascii="Times New Roman" w:hAnsi="Times New Roman" w:cs="Times New Roman"/>
          <w:sz w:val="24"/>
          <w:szCs w:val="24"/>
        </w:rPr>
        <w:t>.</w:t>
      </w:r>
    </w:p>
    <w:p w14:paraId="1C53E636" w14:textId="72A489CC" w:rsidR="00284CEE" w:rsidRDefault="00284CEE" w:rsidP="00462314">
      <w:pPr>
        <w:ind w:left="360"/>
        <w:jc w:val="center"/>
        <w:rPr>
          <w:rFonts w:ascii="Times New Roman" w:hAnsi="Times New Roman" w:cs="Times New Roman"/>
          <w:b/>
          <w:bCs/>
          <w:sz w:val="24"/>
          <w:szCs w:val="24"/>
        </w:rPr>
      </w:pPr>
    </w:p>
    <w:p w14:paraId="2D474661" w14:textId="4D8FA09E" w:rsidR="00462314" w:rsidRDefault="00462314" w:rsidP="00462314">
      <w:pPr>
        <w:ind w:left="360"/>
        <w:jc w:val="center"/>
        <w:rPr>
          <w:rFonts w:ascii="Times New Roman" w:hAnsi="Times New Roman" w:cs="Times New Roman"/>
          <w:b/>
          <w:bCs/>
          <w:sz w:val="24"/>
          <w:szCs w:val="24"/>
        </w:rPr>
      </w:pPr>
      <w:r>
        <w:rPr>
          <w:rFonts w:ascii="Times New Roman" w:hAnsi="Times New Roman" w:cs="Times New Roman"/>
          <w:b/>
          <w:bCs/>
          <w:sz w:val="24"/>
          <w:szCs w:val="24"/>
        </w:rPr>
        <w:t>IŠVADOS</w:t>
      </w:r>
    </w:p>
    <w:p w14:paraId="1A11AF42" w14:textId="5E5A222A" w:rsidR="00462314" w:rsidRDefault="00067460" w:rsidP="00E05E90">
      <w:pPr>
        <w:ind w:firstLine="360"/>
        <w:jc w:val="both"/>
        <w:rPr>
          <w:rFonts w:ascii="Times New Roman" w:hAnsi="Times New Roman" w:cs="Times New Roman"/>
          <w:sz w:val="24"/>
          <w:szCs w:val="24"/>
        </w:rPr>
      </w:pPr>
      <w:r>
        <w:rPr>
          <w:rFonts w:ascii="Times New Roman" w:hAnsi="Times New Roman" w:cs="Times New Roman"/>
          <w:sz w:val="24"/>
          <w:szCs w:val="24"/>
        </w:rPr>
        <w:t>M. Romeri</w:t>
      </w:r>
      <w:r w:rsidR="00E05E90">
        <w:rPr>
          <w:rFonts w:ascii="Times New Roman" w:hAnsi="Times New Roman" w:cs="Times New Roman"/>
          <w:sz w:val="24"/>
          <w:szCs w:val="24"/>
        </w:rPr>
        <w:t xml:space="preserve">o puoselėta </w:t>
      </w:r>
      <w:proofErr w:type="spellStart"/>
      <w:r w:rsidR="00E05E90">
        <w:rPr>
          <w:rFonts w:ascii="Times New Roman" w:hAnsi="Times New Roman" w:cs="Times New Roman"/>
          <w:sz w:val="24"/>
          <w:szCs w:val="24"/>
        </w:rPr>
        <w:t>globalistinė</w:t>
      </w:r>
      <w:proofErr w:type="spellEnd"/>
      <w:r w:rsidR="00E05E90">
        <w:rPr>
          <w:rFonts w:ascii="Times New Roman" w:hAnsi="Times New Roman" w:cs="Times New Roman"/>
          <w:sz w:val="24"/>
          <w:szCs w:val="24"/>
        </w:rPr>
        <w:t xml:space="preserve"> pasaulėžiūra ir federacinių tarpvalstybinių santykių idealizavimas tapo esmin</w:t>
      </w:r>
      <w:r w:rsidR="001748B6">
        <w:rPr>
          <w:rFonts w:ascii="Times New Roman" w:hAnsi="Times New Roman" w:cs="Times New Roman"/>
          <w:sz w:val="24"/>
          <w:szCs w:val="24"/>
        </w:rPr>
        <w:t>iais kliuviniais, neleidusiais jam (teoriškai) atsidurti arčiau valstybės kuriamojo darbo.</w:t>
      </w:r>
      <w:r w:rsidR="00E05E90">
        <w:rPr>
          <w:rFonts w:ascii="Times New Roman" w:hAnsi="Times New Roman" w:cs="Times New Roman"/>
          <w:sz w:val="24"/>
          <w:szCs w:val="24"/>
        </w:rPr>
        <w:t xml:space="preserve"> </w:t>
      </w:r>
      <w:r w:rsidR="001748B6">
        <w:rPr>
          <w:rFonts w:ascii="Times New Roman" w:hAnsi="Times New Roman" w:cs="Times New Roman"/>
          <w:sz w:val="24"/>
          <w:szCs w:val="24"/>
        </w:rPr>
        <w:t xml:space="preserve">Visgi </w:t>
      </w:r>
      <w:r>
        <w:rPr>
          <w:rFonts w:ascii="Times New Roman" w:hAnsi="Times New Roman" w:cs="Times New Roman"/>
          <w:sz w:val="24"/>
          <w:szCs w:val="24"/>
        </w:rPr>
        <w:t>nepaisant geografin</w:t>
      </w:r>
      <w:r w:rsidR="00E05E90">
        <w:rPr>
          <w:rFonts w:ascii="Times New Roman" w:hAnsi="Times New Roman" w:cs="Times New Roman"/>
          <w:sz w:val="24"/>
          <w:szCs w:val="24"/>
        </w:rPr>
        <w:t>io</w:t>
      </w:r>
      <w:r>
        <w:rPr>
          <w:rFonts w:ascii="Times New Roman" w:hAnsi="Times New Roman" w:cs="Times New Roman"/>
          <w:sz w:val="24"/>
          <w:szCs w:val="24"/>
        </w:rPr>
        <w:t xml:space="preserve"> </w:t>
      </w:r>
      <w:r w:rsidR="00E05E90">
        <w:rPr>
          <w:rFonts w:ascii="Times New Roman" w:hAnsi="Times New Roman" w:cs="Times New Roman"/>
          <w:sz w:val="24"/>
          <w:szCs w:val="24"/>
        </w:rPr>
        <w:t>nuotolio</w:t>
      </w:r>
      <w:r>
        <w:rPr>
          <w:rFonts w:ascii="Times New Roman" w:hAnsi="Times New Roman" w:cs="Times New Roman"/>
          <w:sz w:val="24"/>
          <w:szCs w:val="24"/>
        </w:rPr>
        <w:t xml:space="preserve"> ir </w:t>
      </w:r>
      <w:r w:rsidR="00E05E90">
        <w:rPr>
          <w:rFonts w:ascii="Times New Roman" w:hAnsi="Times New Roman" w:cs="Times New Roman"/>
          <w:sz w:val="24"/>
          <w:szCs w:val="24"/>
        </w:rPr>
        <w:t xml:space="preserve">jo </w:t>
      </w:r>
      <w:r>
        <w:rPr>
          <w:rFonts w:ascii="Times New Roman" w:hAnsi="Times New Roman" w:cs="Times New Roman"/>
          <w:sz w:val="24"/>
          <w:szCs w:val="24"/>
        </w:rPr>
        <w:t xml:space="preserve">valstybingumo koncepcijos eliminacijos, </w:t>
      </w:r>
      <w:r w:rsidR="00E05E90">
        <w:rPr>
          <w:rFonts w:ascii="Times New Roman" w:hAnsi="Times New Roman" w:cs="Times New Roman"/>
          <w:sz w:val="24"/>
          <w:szCs w:val="24"/>
        </w:rPr>
        <w:t xml:space="preserve">M. Romeris </w:t>
      </w:r>
      <w:r>
        <w:rPr>
          <w:rFonts w:ascii="Times New Roman" w:hAnsi="Times New Roman" w:cs="Times New Roman"/>
          <w:sz w:val="24"/>
          <w:szCs w:val="24"/>
        </w:rPr>
        <w:t xml:space="preserve">išliko autoritetingu valstybės kūrėju ir </w:t>
      </w:r>
      <w:r w:rsidR="00E05E90">
        <w:rPr>
          <w:rFonts w:ascii="Times New Roman" w:hAnsi="Times New Roman" w:cs="Times New Roman"/>
          <w:sz w:val="24"/>
          <w:szCs w:val="24"/>
        </w:rPr>
        <w:t xml:space="preserve">įtakingu politinės komunikacijos su Lenkija kanalu, reikšmingai prisidėjusiu prie Lietuvos valstybingumo tvarumo užtikrinimo. </w:t>
      </w:r>
    </w:p>
    <w:p w14:paraId="458C5A6B" w14:textId="347591B7" w:rsidR="00934C81" w:rsidRDefault="00934C81" w:rsidP="00E05E90">
      <w:pPr>
        <w:ind w:firstLine="360"/>
        <w:jc w:val="both"/>
        <w:rPr>
          <w:rFonts w:ascii="Times New Roman" w:hAnsi="Times New Roman" w:cs="Times New Roman"/>
          <w:sz w:val="24"/>
          <w:szCs w:val="24"/>
        </w:rPr>
      </w:pPr>
    </w:p>
    <w:p w14:paraId="1D63E0F7" w14:textId="1BBA2226" w:rsidR="00934C81" w:rsidRDefault="00934C8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EBCCB0B" w14:textId="3706856A" w:rsidR="00934C81" w:rsidRDefault="00934C81" w:rsidP="00934C81">
      <w:pPr>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LITERATŪROS SĄRAŠAS</w:t>
      </w:r>
    </w:p>
    <w:p w14:paraId="1038F2FA" w14:textId="73CE0E86" w:rsidR="00934C81" w:rsidRDefault="00934C81" w:rsidP="00934C81">
      <w:pPr>
        <w:ind w:firstLine="360"/>
        <w:jc w:val="center"/>
        <w:rPr>
          <w:rFonts w:ascii="Times New Roman" w:hAnsi="Times New Roman" w:cs="Times New Roman"/>
          <w:b/>
          <w:sz w:val="24"/>
          <w:szCs w:val="24"/>
        </w:rPr>
      </w:pPr>
    </w:p>
    <w:p w14:paraId="4310233D" w14:textId="02296ADF" w:rsidR="00934C81" w:rsidRPr="00934C81" w:rsidRDefault="00934C81" w:rsidP="00934C81">
      <w:pPr>
        <w:pStyle w:val="Sraopastraipa"/>
        <w:numPr>
          <w:ilvl w:val="0"/>
          <w:numId w:val="2"/>
        </w:numPr>
        <w:jc w:val="both"/>
        <w:rPr>
          <w:rFonts w:ascii="Times New Roman" w:hAnsi="Times New Roman" w:cs="Times New Roman"/>
          <w:sz w:val="24"/>
          <w:szCs w:val="24"/>
          <w:lang w:val="en-US"/>
        </w:rPr>
      </w:pPr>
      <w:r w:rsidRPr="00934C81">
        <w:rPr>
          <w:rFonts w:ascii="Times New Roman" w:hAnsi="Times New Roman" w:cs="Times New Roman"/>
          <w:color w:val="000000"/>
          <w:sz w:val="24"/>
          <w:szCs w:val="24"/>
          <w:shd w:val="clear" w:color="auto" w:fill="FFFFFF"/>
        </w:rPr>
        <w:t>Eidintas, A.; Lopata, R.</w:t>
      </w:r>
      <w:r w:rsidRPr="00934C81">
        <w:rPr>
          <w:rFonts w:ascii="Times New Roman" w:hAnsi="Times New Roman" w:cs="Times New Roman"/>
          <w:sz w:val="24"/>
          <w:szCs w:val="24"/>
        </w:rPr>
        <w:t xml:space="preserve"> </w:t>
      </w:r>
      <w:r w:rsidRPr="00934C81">
        <w:rPr>
          <w:rFonts w:ascii="Times New Roman" w:hAnsi="Times New Roman" w:cs="Times New Roman"/>
          <w:i/>
          <w:iCs/>
          <w:sz w:val="24"/>
          <w:szCs w:val="24"/>
        </w:rPr>
        <w:t xml:space="preserve">Lietuvos Taryba ir nepriklausomos valstybės atkūrimas </w:t>
      </w:r>
      <w:r w:rsidRPr="00934C81">
        <w:rPr>
          <w:rFonts w:ascii="Times New Roman" w:hAnsi="Times New Roman" w:cs="Times New Roman"/>
          <w:i/>
          <w:iCs/>
          <w:sz w:val="24"/>
          <w:szCs w:val="24"/>
          <w:lang w:val="en-US"/>
        </w:rPr>
        <w:t>1914</w:t>
      </w:r>
      <w:r w:rsidR="000E1F0F">
        <w:rPr>
          <w:rFonts w:ascii="Times New Roman" w:hAnsi="Times New Roman" w:cs="Times New Roman"/>
          <w:i/>
          <w:iCs/>
          <w:sz w:val="24"/>
          <w:szCs w:val="24"/>
          <w:lang w:val="en-US"/>
        </w:rPr>
        <w:t>–</w:t>
      </w:r>
      <w:r w:rsidRPr="00934C81">
        <w:rPr>
          <w:rFonts w:ascii="Times New Roman" w:hAnsi="Times New Roman" w:cs="Times New Roman"/>
          <w:i/>
          <w:iCs/>
          <w:sz w:val="24"/>
          <w:szCs w:val="24"/>
          <w:lang w:val="en-US"/>
        </w:rPr>
        <w:t xml:space="preserve">1920 m. </w:t>
      </w:r>
      <w:r w:rsidRPr="00934C81">
        <w:rPr>
          <w:rFonts w:ascii="Times New Roman" w:hAnsi="Times New Roman" w:cs="Times New Roman"/>
          <w:i/>
          <w:iCs/>
          <w:sz w:val="24"/>
          <w:szCs w:val="24"/>
        </w:rPr>
        <w:t>dokumentuose</w:t>
      </w:r>
      <w:r w:rsidRPr="00934C81">
        <w:rPr>
          <w:rFonts w:ascii="Times New Roman" w:hAnsi="Times New Roman" w:cs="Times New Roman"/>
          <w:sz w:val="24"/>
          <w:szCs w:val="24"/>
        </w:rPr>
        <w:t xml:space="preserve">. Vilnius: </w:t>
      </w:r>
      <w:proofErr w:type="spellStart"/>
      <w:r w:rsidRPr="00934C81">
        <w:rPr>
          <w:rFonts w:ascii="Times New Roman" w:hAnsi="Times New Roman" w:cs="Times New Roman"/>
          <w:sz w:val="24"/>
          <w:szCs w:val="24"/>
          <w:lang w:val="en-US"/>
        </w:rPr>
        <w:t>Mokslo</w:t>
      </w:r>
      <w:proofErr w:type="spellEnd"/>
      <w:r w:rsidRPr="00934C81">
        <w:rPr>
          <w:rFonts w:ascii="Times New Roman" w:hAnsi="Times New Roman" w:cs="Times New Roman"/>
          <w:sz w:val="24"/>
          <w:szCs w:val="24"/>
          <w:lang w:val="en-US"/>
        </w:rPr>
        <w:t xml:space="preserve"> ir </w:t>
      </w:r>
      <w:proofErr w:type="spellStart"/>
      <w:r w:rsidRPr="00934C81">
        <w:rPr>
          <w:rFonts w:ascii="Times New Roman" w:hAnsi="Times New Roman" w:cs="Times New Roman"/>
          <w:sz w:val="24"/>
          <w:szCs w:val="24"/>
          <w:lang w:val="en-US"/>
        </w:rPr>
        <w:t>enciklopedij</w:t>
      </w:r>
      <w:proofErr w:type="spellEnd"/>
      <w:r w:rsidRPr="00934C81">
        <w:rPr>
          <w:rFonts w:ascii="Times New Roman" w:hAnsi="Times New Roman" w:cs="Times New Roman"/>
          <w:sz w:val="24"/>
          <w:szCs w:val="24"/>
        </w:rPr>
        <w:t xml:space="preserve">ų leidybos centras, </w:t>
      </w:r>
      <w:r w:rsidRPr="00934C81">
        <w:rPr>
          <w:rFonts w:ascii="Times New Roman" w:hAnsi="Times New Roman" w:cs="Times New Roman"/>
          <w:sz w:val="24"/>
          <w:szCs w:val="24"/>
          <w:lang w:val="en-US"/>
        </w:rPr>
        <w:t>2017.</w:t>
      </w:r>
    </w:p>
    <w:p w14:paraId="1C028A2E" w14:textId="5666635B" w:rsidR="00934C81" w:rsidRPr="00934C81" w:rsidRDefault="00934C81" w:rsidP="00934C81">
      <w:pPr>
        <w:pStyle w:val="Sraopastraipa"/>
        <w:numPr>
          <w:ilvl w:val="0"/>
          <w:numId w:val="2"/>
        </w:numPr>
        <w:jc w:val="both"/>
        <w:rPr>
          <w:rFonts w:ascii="Times New Roman" w:hAnsi="Times New Roman" w:cs="Times New Roman"/>
          <w:sz w:val="24"/>
          <w:szCs w:val="24"/>
          <w:lang w:val="en-US"/>
        </w:rPr>
      </w:pPr>
      <w:r w:rsidRPr="00934C81">
        <w:rPr>
          <w:rFonts w:ascii="Times New Roman" w:hAnsi="Times New Roman" w:cs="Times New Roman"/>
          <w:color w:val="000000"/>
          <w:sz w:val="24"/>
          <w:szCs w:val="24"/>
          <w:shd w:val="clear" w:color="auto" w:fill="FFFFFF"/>
        </w:rPr>
        <w:t>Eidintas, A.; Lopata, R.</w:t>
      </w:r>
      <w:r w:rsidRPr="00934C81">
        <w:rPr>
          <w:rFonts w:ascii="Times New Roman" w:hAnsi="Times New Roman" w:cs="Times New Roman"/>
          <w:sz w:val="24"/>
          <w:szCs w:val="24"/>
        </w:rPr>
        <w:t xml:space="preserve"> </w:t>
      </w:r>
      <w:r w:rsidRPr="00934C81">
        <w:rPr>
          <w:rFonts w:ascii="Times New Roman" w:hAnsi="Times New Roman" w:cs="Times New Roman"/>
          <w:i/>
          <w:iCs/>
          <w:sz w:val="24"/>
          <w:szCs w:val="24"/>
        </w:rPr>
        <w:t>Valstybės atkūrimo istorijos</w:t>
      </w:r>
      <w:r w:rsidRPr="00934C81">
        <w:rPr>
          <w:rFonts w:ascii="Times New Roman" w:hAnsi="Times New Roman" w:cs="Times New Roman"/>
          <w:sz w:val="24"/>
          <w:szCs w:val="24"/>
        </w:rPr>
        <w:t xml:space="preserve">. Vilnius: </w:t>
      </w:r>
      <w:proofErr w:type="spellStart"/>
      <w:r w:rsidRPr="00934C81">
        <w:rPr>
          <w:rFonts w:ascii="Times New Roman" w:hAnsi="Times New Roman" w:cs="Times New Roman"/>
          <w:sz w:val="24"/>
          <w:szCs w:val="24"/>
          <w:lang w:val="en-US"/>
        </w:rPr>
        <w:t>Mokslo</w:t>
      </w:r>
      <w:proofErr w:type="spellEnd"/>
      <w:r w:rsidRPr="00934C81">
        <w:rPr>
          <w:rFonts w:ascii="Times New Roman" w:hAnsi="Times New Roman" w:cs="Times New Roman"/>
          <w:sz w:val="24"/>
          <w:szCs w:val="24"/>
          <w:lang w:val="en-US"/>
        </w:rPr>
        <w:t xml:space="preserve"> ir </w:t>
      </w:r>
      <w:proofErr w:type="spellStart"/>
      <w:r w:rsidRPr="00934C81">
        <w:rPr>
          <w:rFonts w:ascii="Times New Roman" w:hAnsi="Times New Roman" w:cs="Times New Roman"/>
          <w:sz w:val="24"/>
          <w:szCs w:val="24"/>
          <w:lang w:val="en-US"/>
        </w:rPr>
        <w:t>enciklopedij</w:t>
      </w:r>
      <w:proofErr w:type="spellEnd"/>
      <w:r w:rsidRPr="00934C81">
        <w:rPr>
          <w:rFonts w:ascii="Times New Roman" w:hAnsi="Times New Roman" w:cs="Times New Roman"/>
          <w:sz w:val="24"/>
          <w:szCs w:val="24"/>
        </w:rPr>
        <w:t xml:space="preserve">ų leidybos centras, </w:t>
      </w:r>
      <w:r w:rsidRPr="00934C81">
        <w:rPr>
          <w:rFonts w:ascii="Times New Roman" w:hAnsi="Times New Roman" w:cs="Times New Roman"/>
          <w:sz w:val="24"/>
          <w:szCs w:val="24"/>
          <w:lang w:val="en-US"/>
        </w:rPr>
        <w:t>2020.</w:t>
      </w:r>
    </w:p>
    <w:p w14:paraId="30FE8BA7" w14:textId="639C12DC" w:rsidR="00934C81" w:rsidRPr="00934C81" w:rsidRDefault="00934C81" w:rsidP="00934C81">
      <w:pPr>
        <w:pStyle w:val="Sraopastraipa"/>
        <w:numPr>
          <w:ilvl w:val="0"/>
          <w:numId w:val="2"/>
        </w:numPr>
        <w:jc w:val="both"/>
        <w:rPr>
          <w:rFonts w:ascii="Times New Roman" w:hAnsi="Times New Roman" w:cs="Times New Roman"/>
          <w:sz w:val="24"/>
          <w:szCs w:val="24"/>
          <w:lang w:val="en-US"/>
        </w:rPr>
      </w:pPr>
      <w:proofErr w:type="spellStart"/>
      <w:r w:rsidRPr="00934C81">
        <w:rPr>
          <w:rFonts w:ascii="Times New Roman" w:hAnsi="Times New Roman" w:cs="Times New Roman"/>
          <w:sz w:val="24"/>
          <w:szCs w:val="24"/>
        </w:rPr>
        <w:t>Kastanauskaitė</w:t>
      </w:r>
      <w:proofErr w:type="spellEnd"/>
      <w:r w:rsidRPr="00934C81">
        <w:rPr>
          <w:rFonts w:ascii="Times New Roman" w:hAnsi="Times New Roman" w:cs="Times New Roman"/>
          <w:sz w:val="24"/>
          <w:szCs w:val="24"/>
        </w:rPr>
        <w:t xml:space="preserve">, L. </w:t>
      </w:r>
      <w:r w:rsidRPr="00934C81">
        <w:rPr>
          <w:rFonts w:ascii="Times New Roman" w:hAnsi="Times New Roman" w:cs="Times New Roman"/>
          <w:i/>
          <w:iCs/>
          <w:sz w:val="24"/>
          <w:szCs w:val="24"/>
        </w:rPr>
        <w:t xml:space="preserve">Lietuvos inteligentija masonų ir </w:t>
      </w:r>
      <w:proofErr w:type="spellStart"/>
      <w:r w:rsidRPr="00934C81">
        <w:rPr>
          <w:rFonts w:ascii="Times New Roman" w:hAnsi="Times New Roman" w:cs="Times New Roman"/>
          <w:i/>
          <w:iCs/>
          <w:sz w:val="24"/>
          <w:szCs w:val="24"/>
        </w:rPr>
        <w:t>paramasoniškose</w:t>
      </w:r>
      <w:proofErr w:type="spellEnd"/>
      <w:r w:rsidRPr="00934C81">
        <w:rPr>
          <w:rFonts w:ascii="Times New Roman" w:hAnsi="Times New Roman" w:cs="Times New Roman"/>
          <w:i/>
          <w:iCs/>
          <w:sz w:val="24"/>
          <w:szCs w:val="24"/>
        </w:rPr>
        <w:t xml:space="preserve"> organizacijose (</w:t>
      </w:r>
      <w:r w:rsidRPr="00934C81">
        <w:rPr>
          <w:rFonts w:ascii="Times New Roman" w:hAnsi="Times New Roman" w:cs="Times New Roman"/>
          <w:i/>
          <w:iCs/>
          <w:sz w:val="24"/>
          <w:szCs w:val="24"/>
          <w:lang w:val="en-US"/>
        </w:rPr>
        <w:t>1918</w:t>
      </w:r>
      <w:r w:rsidR="000E1F0F">
        <w:rPr>
          <w:rFonts w:ascii="Times New Roman" w:hAnsi="Times New Roman" w:cs="Times New Roman"/>
          <w:i/>
          <w:iCs/>
          <w:sz w:val="24"/>
          <w:szCs w:val="24"/>
          <w:lang w:val="en-US"/>
        </w:rPr>
        <w:t>–</w:t>
      </w:r>
      <w:r w:rsidRPr="00934C81">
        <w:rPr>
          <w:rFonts w:ascii="Times New Roman" w:hAnsi="Times New Roman" w:cs="Times New Roman"/>
          <w:i/>
          <w:iCs/>
          <w:sz w:val="24"/>
          <w:szCs w:val="24"/>
          <w:lang w:val="en-US"/>
        </w:rPr>
        <w:t xml:space="preserve">1940). </w:t>
      </w:r>
      <w:r w:rsidRPr="00934C81">
        <w:rPr>
          <w:rFonts w:ascii="Times New Roman" w:hAnsi="Times New Roman" w:cs="Times New Roman"/>
          <w:sz w:val="24"/>
          <w:szCs w:val="24"/>
        </w:rPr>
        <w:t xml:space="preserve">Vilnius: Vaga, </w:t>
      </w:r>
      <w:r w:rsidRPr="00934C81">
        <w:rPr>
          <w:rFonts w:ascii="Times New Roman" w:hAnsi="Times New Roman" w:cs="Times New Roman"/>
          <w:sz w:val="24"/>
          <w:szCs w:val="24"/>
          <w:lang w:val="en-US"/>
        </w:rPr>
        <w:t>2008.</w:t>
      </w:r>
    </w:p>
    <w:p w14:paraId="34008A6F" w14:textId="359D2772" w:rsidR="00934C81" w:rsidRPr="00934C81" w:rsidRDefault="00934C81" w:rsidP="00934C81">
      <w:pPr>
        <w:pStyle w:val="Sraopastraipa"/>
        <w:numPr>
          <w:ilvl w:val="0"/>
          <w:numId w:val="2"/>
        </w:numPr>
        <w:jc w:val="both"/>
        <w:rPr>
          <w:rFonts w:ascii="Times New Roman" w:hAnsi="Times New Roman" w:cs="Times New Roman"/>
          <w:sz w:val="24"/>
          <w:szCs w:val="24"/>
          <w:lang w:val="en-US"/>
        </w:rPr>
      </w:pPr>
      <w:r w:rsidRPr="00934C81">
        <w:rPr>
          <w:rFonts w:ascii="Times New Roman" w:hAnsi="Times New Roman" w:cs="Times New Roman"/>
          <w:sz w:val="24"/>
          <w:szCs w:val="24"/>
        </w:rPr>
        <w:t>Laurinavičius, Č. Mykolas Romeris – Lietuvai, arba dar kartą apie Lietuvos pilietinio paveldo problemą.</w:t>
      </w:r>
      <w:r w:rsidRPr="00934C81">
        <w:rPr>
          <w:rFonts w:ascii="Times New Roman" w:hAnsi="Times New Roman" w:cs="Times New Roman"/>
          <w:i/>
          <w:iCs/>
          <w:sz w:val="24"/>
          <w:szCs w:val="24"/>
        </w:rPr>
        <w:t xml:space="preserve"> Lietuvių tautinio atgimimo studijos</w:t>
      </w:r>
      <w:r w:rsidRPr="00934C81">
        <w:rPr>
          <w:rFonts w:ascii="Times New Roman" w:hAnsi="Times New Roman" w:cs="Times New Roman"/>
          <w:sz w:val="24"/>
          <w:szCs w:val="24"/>
        </w:rPr>
        <w:t xml:space="preserve">, T. </w:t>
      </w:r>
      <w:r w:rsidRPr="00934C81">
        <w:rPr>
          <w:rFonts w:ascii="Times New Roman" w:hAnsi="Times New Roman" w:cs="Times New Roman"/>
          <w:sz w:val="24"/>
          <w:szCs w:val="24"/>
          <w:lang w:val="en-US"/>
        </w:rPr>
        <w:t>13. Vilnius, 1996.</w:t>
      </w:r>
    </w:p>
    <w:p w14:paraId="68FF0246" w14:textId="54453F07" w:rsidR="00934C81" w:rsidRPr="00934C81" w:rsidRDefault="00934C81" w:rsidP="00934C81">
      <w:pPr>
        <w:pStyle w:val="Sraopastraipa"/>
        <w:numPr>
          <w:ilvl w:val="0"/>
          <w:numId w:val="2"/>
        </w:numPr>
        <w:jc w:val="both"/>
        <w:rPr>
          <w:rFonts w:ascii="Times New Roman" w:hAnsi="Times New Roman" w:cs="Times New Roman"/>
          <w:sz w:val="24"/>
          <w:szCs w:val="24"/>
          <w:lang w:val="en-US"/>
        </w:rPr>
      </w:pPr>
      <w:r w:rsidRPr="00934C81">
        <w:rPr>
          <w:rFonts w:ascii="Times New Roman" w:hAnsi="Times New Roman" w:cs="Times New Roman"/>
          <w:sz w:val="24"/>
          <w:szCs w:val="24"/>
          <w:lang w:val="en-US"/>
        </w:rPr>
        <w:t xml:space="preserve">Maksimaitis, M. </w:t>
      </w:r>
      <w:proofErr w:type="spellStart"/>
      <w:r w:rsidRPr="00934C81">
        <w:rPr>
          <w:rFonts w:ascii="Times New Roman" w:hAnsi="Times New Roman" w:cs="Times New Roman"/>
          <w:sz w:val="24"/>
          <w:szCs w:val="24"/>
          <w:lang w:val="en-US"/>
        </w:rPr>
        <w:t>Autobiografija</w:t>
      </w:r>
      <w:proofErr w:type="spellEnd"/>
      <w:r w:rsidRPr="00934C81">
        <w:rPr>
          <w:rFonts w:ascii="Times New Roman" w:hAnsi="Times New Roman" w:cs="Times New Roman"/>
          <w:sz w:val="24"/>
          <w:szCs w:val="24"/>
          <w:lang w:val="en-US"/>
        </w:rPr>
        <w:t xml:space="preserve">. </w:t>
      </w:r>
      <w:r w:rsidRPr="00934C81">
        <w:rPr>
          <w:rFonts w:ascii="Times New Roman" w:hAnsi="Times New Roman" w:cs="Times New Roman"/>
          <w:i/>
          <w:iCs/>
          <w:sz w:val="24"/>
          <w:szCs w:val="24"/>
        </w:rPr>
        <w:t>Lietuvių tautinio atgimimo studijos</w:t>
      </w:r>
      <w:r w:rsidRPr="00934C81">
        <w:rPr>
          <w:rFonts w:ascii="Times New Roman" w:hAnsi="Times New Roman" w:cs="Times New Roman"/>
          <w:sz w:val="24"/>
          <w:szCs w:val="24"/>
        </w:rPr>
        <w:t xml:space="preserve">, T. </w:t>
      </w:r>
      <w:r w:rsidRPr="00934C81">
        <w:rPr>
          <w:rFonts w:ascii="Times New Roman" w:hAnsi="Times New Roman" w:cs="Times New Roman"/>
          <w:sz w:val="24"/>
          <w:szCs w:val="24"/>
          <w:lang w:val="en-US"/>
        </w:rPr>
        <w:t>13. Vilnius, 1996.</w:t>
      </w:r>
    </w:p>
    <w:p w14:paraId="42295D1F" w14:textId="44BEEEC4" w:rsidR="00934C81" w:rsidRPr="00934C81" w:rsidRDefault="00934C81" w:rsidP="00934C81">
      <w:pPr>
        <w:pStyle w:val="Sraopastraipa"/>
        <w:numPr>
          <w:ilvl w:val="0"/>
          <w:numId w:val="2"/>
        </w:numPr>
        <w:jc w:val="both"/>
        <w:rPr>
          <w:rFonts w:ascii="Times New Roman" w:hAnsi="Times New Roman" w:cs="Times New Roman"/>
          <w:sz w:val="24"/>
          <w:szCs w:val="24"/>
        </w:rPr>
      </w:pPr>
      <w:r w:rsidRPr="00934C81">
        <w:rPr>
          <w:rFonts w:ascii="Times New Roman" w:hAnsi="Times New Roman" w:cs="Times New Roman"/>
          <w:sz w:val="24"/>
          <w:szCs w:val="24"/>
          <w:lang w:val="en-US"/>
        </w:rPr>
        <w:t xml:space="preserve">M Maksimaitis, M. </w:t>
      </w:r>
      <w:proofErr w:type="spellStart"/>
      <w:r w:rsidRPr="00934C81">
        <w:rPr>
          <w:rFonts w:ascii="Times New Roman" w:hAnsi="Times New Roman" w:cs="Times New Roman"/>
          <w:i/>
          <w:iCs/>
          <w:sz w:val="24"/>
          <w:szCs w:val="24"/>
          <w:lang w:val="en-US"/>
        </w:rPr>
        <w:t>Mykolas</w:t>
      </w:r>
      <w:proofErr w:type="spellEnd"/>
      <w:r w:rsidRPr="00934C81">
        <w:rPr>
          <w:rFonts w:ascii="Times New Roman" w:hAnsi="Times New Roman" w:cs="Times New Roman"/>
          <w:sz w:val="24"/>
          <w:szCs w:val="24"/>
          <w:lang w:val="en-US"/>
        </w:rPr>
        <w:t xml:space="preserve"> </w:t>
      </w:r>
      <w:proofErr w:type="spellStart"/>
      <w:r w:rsidRPr="00934C81">
        <w:rPr>
          <w:rFonts w:ascii="Times New Roman" w:hAnsi="Times New Roman" w:cs="Times New Roman"/>
          <w:i/>
          <w:iCs/>
          <w:sz w:val="24"/>
          <w:szCs w:val="24"/>
          <w:lang w:val="en-US"/>
        </w:rPr>
        <w:t>Romeris</w:t>
      </w:r>
      <w:proofErr w:type="spellEnd"/>
      <w:r w:rsidRPr="00934C81">
        <w:rPr>
          <w:rFonts w:ascii="Times New Roman" w:hAnsi="Times New Roman" w:cs="Times New Roman"/>
          <w:i/>
          <w:iCs/>
          <w:sz w:val="24"/>
          <w:szCs w:val="24"/>
          <w:lang w:val="en-US"/>
        </w:rPr>
        <w:t xml:space="preserve"> </w:t>
      </w:r>
      <w:r w:rsidR="000E1F0F">
        <w:rPr>
          <w:rFonts w:ascii="Times New Roman" w:hAnsi="Times New Roman" w:cs="Times New Roman"/>
          <w:i/>
          <w:iCs/>
          <w:sz w:val="24"/>
          <w:szCs w:val="24"/>
          <w:lang w:val="en-US"/>
        </w:rPr>
        <w:t>–</w:t>
      </w:r>
      <w:r w:rsidRPr="00934C81">
        <w:rPr>
          <w:rFonts w:ascii="Times New Roman" w:hAnsi="Times New Roman" w:cs="Times New Roman"/>
          <w:i/>
          <w:iCs/>
          <w:sz w:val="24"/>
          <w:szCs w:val="24"/>
          <w:lang w:val="en-US"/>
        </w:rPr>
        <w:t xml:space="preserve"> </w:t>
      </w:r>
      <w:proofErr w:type="spellStart"/>
      <w:r w:rsidRPr="00934C81">
        <w:rPr>
          <w:rFonts w:ascii="Times New Roman" w:hAnsi="Times New Roman" w:cs="Times New Roman"/>
          <w:i/>
          <w:iCs/>
          <w:sz w:val="24"/>
          <w:szCs w:val="24"/>
          <w:lang w:val="en-US"/>
        </w:rPr>
        <w:t>Lietuvos</w:t>
      </w:r>
      <w:proofErr w:type="spellEnd"/>
      <w:r w:rsidRPr="00934C81">
        <w:rPr>
          <w:rFonts w:ascii="Times New Roman" w:hAnsi="Times New Roman" w:cs="Times New Roman"/>
          <w:i/>
          <w:iCs/>
          <w:sz w:val="24"/>
          <w:szCs w:val="24"/>
          <w:lang w:val="en-US"/>
        </w:rPr>
        <w:t xml:space="preserve"> s</w:t>
      </w:r>
      <w:proofErr w:type="spellStart"/>
      <w:r w:rsidRPr="00934C81">
        <w:rPr>
          <w:rFonts w:ascii="Times New Roman" w:hAnsi="Times New Roman" w:cs="Times New Roman"/>
          <w:i/>
          <w:iCs/>
          <w:sz w:val="24"/>
          <w:szCs w:val="24"/>
        </w:rPr>
        <w:t>ūnus</w:t>
      </w:r>
      <w:proofErr w:type="spellEnd"/>
      <w:r w:rsidRPr="00934C81">
        <w:rPr>
          <w:rFonts w:ascii="Times New Roman" w:hAnsi="Times New Roman" w:cs="Times New Roman"/>
          <w:sz w:val="24"/>
          <w:szCs w:val="24"/>
        </w:rPr>
        <w:t>. Vilnius: Mykolo Romerio universitetas, 2006.</w:t>
      </w:r>
    </w:p>
    <w:p w14:paraId="20998089" w14:textId="27BB2E78" w:rsidR="00934C81" w:rsidRPr="00934C81" w:rsidRDefault="00934C81" w:rsidP="00934C81">
      <w:pPr>
        <w:pStyle w:val="Sraopastraipa"/>
        <w:numPr>
          <w:ilvl w:val="0"/>
          <w:numId w:val="2"/>
        </w:numPr>
        <w:jc w:val="both"/>
        <w:rPr>
          <w:rFonts w:ascii="Times New Roman" w:hAnsi="Times New Roman" w:cs="Times New Roman"/>
          <w:sz w:val="24"/>
          <w:szCs w:val="24"/>
          <w:lang w:val="en-US"/>
        </w:rPr>
      </w:pPr>
      <w:r w:rsidRPr="00934C81">
        <w:rPr>
          <w:rFonts w:ascii="Times New Roman" w:hAnsi="Times New Roman" w:cs="Times New Roman"/>
          <w:sz w:val="24"/>
          <w:szCs w:val="24"/>
        </w:rPr>
        <w:t>Maksimaitis, M. Trys dokumentai iš Mykolo Romerio asmens bylos</w:t>
      </w:r>
      <w:r w:rsidRPr="00934C81">
        <w:rPr>
          <w:rFonts w:ascii="Times New Roman" w:hAnsi="Times New Roman" w:cs="Times New Roman"/>
          <w:i/>
          <w:iCs/>
          <w:sz w:val="24"/>
          <w:szCs w:val="24"/>
        </w:rPr>
        <w:t>. Lietuvių tautinio atgimimo studijos</w:t>
      </w:r>
      <w:r w:rsidRPr="00934C81">
        <w:rPr>
          <w:rFonts w:ascii="Times New Roman" w:hAnsi="Times New Roman" w:cs="Times New Roman"/>
          <w:sz w:val="24"/>
          <w:szCs w:val="24"/>
        </w:rPr>
        <w:t xml:space="preserve">, T. </w:t>
      </w:r>
      <w:r w:rsidRPr="00934C81">
        <w:rPr>
          <w:rFonts w:ascii="Times New Roman" w:hAnsi="Times New Roman" w:cs="Times New Roman"/>
          <w:sz w:val="24"/>
          <w:szCs w:val="24"/>
          <w:lang w:val="en-US"/>
        </w:rPr>
        <w:t>13. Vilnius, 1996.</w:t>
      </w:r>
    </w:p>
    <w:p w14:paraId="52F275ED" w14:textId="10198C9F" w:rsidR="00934C81" w:rsidRPr="00934C81" w:rsidRDefault="00934C81" w:rsidP="00934C81">
      <w:pPr>
        <w:pStyle w:val="Sraopastraipa"/>
        <w:numPr>
          <w:ilvl w:val="0"/>
          <w:numId w:val="2"/>
        </w:numPr>
        <w:jc w:val="both"/>
        <w:rPr>
          <w:rFonts w:ascii="Times New Roman" w:hAnsi="Times New Roman" w:cs="Times New Roman"/>
          <w:sz w:val="24"/>
          <w:szCs w:val="24"/>
          <w:lang w:val="en-US"/>
        </w:rPr>
      </w:pPr>
      <w:r w:rsidRPr="00934C81">
        <w:rPr>
          <w:rFonts w:ascii="Times New Roman" w:hAnsi="Times New Roman" w:cs="Times New Roman"/>
          <w:sz w:val="24"/>
          <w:szCs w:val="24"/>
        </w:rPr>
        <w:t xml:space="preserve">Maksimaitis, M.; Miknys, R.; </w:t>
      </w:r>
      <w:proofErr w:type="spellStart"/>
      <w:r w:rsidRPr="00934C81">
        <w:rPr>
          <w:rFonts w:ascii="Times New Roman" w:hAnsi="Times New Roman" w:cs="Times New Roman"/>
          <w:sz w:val="24"/>
          <w:szCs w:val="24"/>
          <w:lang w:val="en-US"/>
        </w:rPr>
        <w:t>Motieka</w:t>
      </w:r>
      <w:proofErr w:type="spellEnd"/>
      <w:r w:rsidRPr="00934C81">
        <w:rPr>
          <w:rFonts w:ascii="Times New Roman" w:hAnsi="Times New Roman" w:cs="Times New Roman"/>
          <w:sz w:val="24"/>
          <w:szCs w:val="24"/>
          <w:lang w:val="en-US"/>
        </w:rPr>
        <w:t>, E; Ru</w:t>
      </w:r>
      <w:proofErr w:type="spellStart"/>
      <w:r w:rsidRPr="00934C81">
        <w:rPr>
          <w:rFonts w:ascii="Times New Roman" w:hAnsi="Times New Roman" w:cs="Times New Roman"/>
          <w:sz w:val="24"/>
          <w:szCs w:val="24"/>
        </w:rPr>
        <w:t>želytė</w:t>
      </w:r>
      <w:proofErr w:type="spellEnd"/>
      <w:r w:rsidRPr="00934C81">
        <w:rPr>
          <w:rFonts w:ascii="Times New Roman" w:hAnsi="Times New Roman" w:cs="Times New Roman"/>
          <w:sz w:val="24"/>
          <w:szCs w:val="24"/>
        </w:rPr>
        <w:t xml:space="preserve">, O </w:t>
      </w:r>
      <w:r w:rsidRPr="00934C81">
        <w:rPr>
          <w:rFonts w:ascii="Times New Roman" w:hAnsi="Times New Roman" w:cs="Times New Roman"/>
          <w:i/>
          <w:iCs/>
          <w:sz w:val="24"/>
          <w:szCs w:val="24"/>
        </w:rPr>
        <w:t>Mykolo Romerio mokslas apie valstybę</w:t>
      </w:r>
      <w:r w:rsidRPr="00934C81">
        <w:rPr>
          <w:rFonts w:ascii="Times New Roman" w:hAnsi="Times New Roman" w:cs="Times New Roman"/>
          <w:sz w:val="24"/>
          <w:szCs w:val="24"/>
        </w:rPr>
        <w:t xml:space="preserve">. Vilnius: Lietuvos filosofijos ir sociologijos institutas, </w:t>
      </w:r>
      <w:r w:rsidRPr="00934C81">
        <w:rPr>
          <w:rFonts w:ascii="Times New Roman" w:hAnsi="Times New Roman" w:cs="Times New Roman"/>
          <w:sz w:val="24"/>
          <w:szCs w:val="24"/>
          <w:lang w:val="en-US"/>
        </w:rPr>
        <w:t>1997.</w:t>
      </w:r>
    </w:p>
    <w:p w14:paraId="3F3469C2" w14:textId="155ABE51" w:rsidR="00934C81" w:rsidRPr="00934C81" w:rsidRDefault="00934C81" w:rsidP="00934C81">
      <w:pPr>
        <w:pStyle w:val="Sraopastraipa"/>
        <w:numPr>
          <w:ilvl w:val="0"/>
          <w:numId w:val="2"/>
        </w:numPr>
        <w:jc w:val="both"/>
        <w:rPr>
          <w:rFonts w:ascii="Times New Roman" w:hAnsi="Times New Roman" w:cs="Times New Roman"/>
          <w:sz w:val="24"/>
          <w:szCs w:val="24"/>
          <w:lang w:val="en-US"/>
        </w:rPr>
      </w:pPr>
      <w:r w:rsidRPr="00934C81">
        <w:rPr>
          <w:rFonts w:ascii="Times New Roman" w:hAnsi="Times New Roman" w:cs="Times New Roman"/>
          <w:sz w:val="24"/>
          <w:szCs w:val="24"/>
        </w:rPr>
        <w:t xml:space="preserve">Miknys, R. </w:t>
      </w:r>
      <w:proofErr w:type="spellStart"/>
      <w:r w:rsidRPr="00934C81">
        <w:rPr>
          <w:rFonts w:ascii="Times New Roman" w:hAnsi="Times New Roman" w:cs="Times New Roman"/>
          <w:sz w:val="24"/>
          <w:szCs w:val="24"/>
          <w:lang w:val="en-US"/>
        </w:rPr>
        <w:t>Mykolo</w:t>
      </w:r>
      <w:proofErr w:type="spellEnd"/>
      <w:r w:rsidRPr="00934C81">
        <w:rPr>
          <w:rFonts w:ascii="Times New Roman" w:hAnsi="Times New Roman" w:cs="Times New Roman"/>
          <w:sz w:val="24"/>
          <w:szCs w:val="24"/>
          <w:lang w:val="en-US"/>
        </w:rPr>
        <w:t xml:space="preserve"> </w:t>
      </w:r>
      <w:proofErr w:type="spellStart"/>
      <w:r w:rsidRPr="00934C81">
        <w:rPr>
          <w:rFonts w:ascii="Times New Roman" w:hAnsi="Times New Roman" w:cs="Times New Roman"/>
          <w:sz w:val="24"/>
          <w:szCs w:val="24"/>
          <w:lang w:val="en-US"/>
        </w:rPr>
        <w:t>Romerio</w:t>
      </w:r>
      <w:proofErr w:type="spellEnd"/>
      <w:r w:rsidRPr="00934C81">
        <w:rPr>
          <w:rFonts w:ascii="Times New Roman" w:hAnsi="Times New Roman" w:cs="Times New Roman"/>
          <w:sz w:val="24"/>
          <w:szCs w:val="24"/>
          <w:lang w:val="en-US"/>
        </w:rPr>
        <w:t xml:space="preserve"> </w:t>
      </w:r>
      <w:proofErr w:type="spellStart"/>
      <w:r w:rsidRPr="00934C81">
        <w:rPr>
          <w:rFonts w:ascii="Times New Roman" w:hAnsi="Times New Roman" w:cs="Times New Roman"/>
          <w:sz w:val="24"/>
          <w:szCs w:val="24"/>
          <w:lang w:val="en-US"/>
        </w:rPr>
        <w:t>Lietuvos</w:t>
      </w:r>
      <w:proofErr w:type="spellEnd"/>
      <w:r w:rsidRPr="00934C81">
        <w:rPr>
          <w:rFonts w:ascii="Times New Roman" w:hAnsi="Times New Roman" w:cs="Times New Roman"/>
          <w:sz w:val="24"/>
          <w:szCs w:val="24"/>
          <w:lang w:val="en-US"/>
        </w:rPr>
        <w:t xml:space="preserve"> </w:t>
      </w:r>
      <w:proofErr w:type="spellStart"/>
      <w:r w:rsidRPr="00934C81">
        <w:rPr>
          <w:rFonts w:ascii="Times New Roman" w:hAnsi="Times New Roman" w:cs="Times New Roman"/>
          <w:sz w:val="24"/>
          <w:szCs w:val="24"/>
          <w:lang w:val="en-US"/>
        </w:rPr>
        <w:t>valstybingumo</w:t>
      </w:r>
      <w:proofErr w:type="spellEnd"/>
      <w:r w:rsidRPr="00934C81">
        <w:rPr>
          <w:rFonts w:ascii="Times New Roman" w:hAnsi="Times New Roman" w:cs="Times New Roman"/>
          <w:sz w:val="24"/>
          <w:szCs w:val="24"/>
          <w:lang w:val="en-US"/>
        </w:rPr>
        <w:t xml:space="preserve"> </w:t>
      </w:r>
      <w:proofErr w:type="spellStart"/>
      <w:r w:rsidRPr="00934C81">
        <w:rPr>
          <w:rFonts w:ascii="Times New Roman" w:hAnsi="Times New Roman" w:cs="Times New Roman"/>
          <w:sz w:val="24"/>
          <w:szCs w:val="24"/>
          <w:lang w:val="en-US"/>
        </w:rPr>
        <w:t>koncepcija</w:t>
      </w:r>
      <w:proofErr w:type="spellEnd"/>
      <w:r w:rsidRPr="00934C81">
        <w:rPr>
          <w:rFonts w:ascii="Times New Roman" w:hAnsi="Times New Roman" w:cs="Times New Roman"/>
          <w:sz w:val="24"/>
          <w:szCs w:val="24"/>
          <w:lang w:val="en-US"/>
        </w:rPr>
        <w:t xml:space="preserve"> ir </w:t>
      </w:r>
      <w:proofErr w:type="spellStart"/>
      <w:r w:rsidRPr="00934C81">
        <w:rPr>
          <w:rFonts w:ascii="Times New Roman" w:hAnsi="Times New Roman" w:cs="Times New Roman"/>
          <w:sz w:val="24"/>
          <w:szCs w:val="24"/>
          <w:lang w:val="en-US"/>
        </w:rPr>
        <w:t>pastangos</w:t>
      </w:r>
      <w:proofErr w:type="spellEnd"/>
      <w:r w:rsidRPr="00934C81">
        <w:rPr>
          <w:rFonts w:ascii="Times New Roman" w:hAnsi="Times New Roman" w:cs="Times New Roman"/>
          <w:sz w:val="24"/>
          <w:szCs w:val="24"/>
          <w:lang w:val="en-US"/>
        </w:rPr>
        <w:t xml:space="preserve"> </w:t>
      </w:r>
      <w:r w:rsidRPr="00934C81">
        <w:rPr>
          <w:rFonts w:ascii="Times New Roman" w:hAnsi="Times New Roman" w:cs="Times New Roman"/>
          <w:sz w:val="24"/>
          <w:szCs w:val="24"/>
        </w:rPr>
        <w:t>ją įgyvendinti 1911</w:t>
      </w:r>
      <w:r w:rsidR="000E1F0F">
        <w:rPr>
          <w:rFonts w:ascii="Times New Roman" w:hAnsi="Times New Roman" w:cs="Times New Roman"/>
          <w:sz w:val="24"/>
          <w:szCs w:val="24"/>
        </w:rPr>
        <w:t>–</w:t>
      </w:r>
      <w:r w:rsidRPr="00934C81">
        <w:rPr>
          <w:rFonts w:ascii="Times New Roman" w:hAnsi="Times New Roman" w:cs="Times New Roman"/>
          <w:sz w:val="24"/>
          <w:szCs w:val="24"/>
        </w:rPr>
        <w:t>1919 metais</w:t>
      </w:r>
      <w:r w:rsidRPr="00934C81">
        <w:rPr>
          <w:rFonts w:ascii="Times New Roman" w:hAnsi="Times New Roman" w:cs="Times New Roman"/>
          <w:i/>
          <w:iCs/>
          <w:sz w:val="24"/>
          <w:szCs w:val="24"/>
        </w:rPr>
        <w:t>. Lietuvių tautinio atgimimo studijos</w:t>
      </w:r>
      <w:r w:rsidRPr="00934C81">
        <w:rPr>
          <w:rFonts w:ascii="Times New Roman" w:hAnsi="Times New Roman" w:cs="Times New Roman"/>
          <w:sz w:val="24"/>
          <w:szCs w:val="24"/>
        </w:rPr>
        <w:t xml:space="preserve">, T. </w:t>
      </w:r>
      <w:r w:rsidRPr="00934C81">
        <w:rPr>
          <w:rFonts w:ascii="Times New Roman" w:hAnsi="Times New Roman" w:cs="Times New Roman"/>
          <w:sz w:val="24"/>
          <w:szCs w:val="24"/>
          <w:lang w:val="en-US"/>
        </w:rPr>
        <w:t>13. Vilnius, 1996.</w:t>
      </w:r>
    </w:p>
    <w:p w14:paraId="7F782AD8" w14:textId="0A9591E5" w:rsidR="00934C81" w:rsidRPr="00934C81" w:rsidRDefault="00934C81" w:rsidP="00934C81">
      <w:pPr>
        <w:pStyle w:val="Sraopastraipa"/>
        <w:numPr>
          <w:ilvl w:val="0"/>
          <w:numId w:val="2"/>
        </w:numPr>
        <w:jc w:val="both"/>
        <w:rPr>
          <w:rFonts w:ascii="Times New Roman" w:hAnsi="Times New Roman" w:cs="Times New Roman"/>
          <w:sz w:val="24"/>
          <w:szCs w:val="24"/>
          <w:lang w:val="en-US"/>
        </w:rPr>
      </w:pPr>
      <w:proofErr w:type="spellStart"/>
      <w:r w:rsidRPr="00934C81">
        <w:rPr>
          <w:rFonts w:ascii="Times New Roman" w:hAnsi="Times New Roman" w:cs="Times New Roman"/>
          <w:sz w:val="24"/>
          <w:szCs w:val="24"/>
        </w:rPr>
        <w:t>Mastianica</w:t>
      </w:r>
      <w:proofErr w:type="spellEnd"/>
      <w:r w:rsidRPr="00934C81">
        <w:rPr>
          <w:rFonts w:ascii="Times New Roman" w:hAnsi="Times New Roman" w:cs="Times New Roman"/>
          <w:sz w:val="24"/>
          <w:szCs w:val="24"/>
        </w:rPr>
        <w:t xml:space="preserve">, O. </w:t>
      </w:r>
      <w:r w:rsidRPr="00934C81">
        <w:rPr>
          <w:rFonts w:ascii="Times New Roman" w:hAnsi="Times New Roman" w:cs="Times New Roman"/>
          <w:i/>
          <w:iCs/>
          <w:sz w:val="24"/>
          <w:szCs w:val="24"/>
        </w:rPr>
        <w:t>Bajorija Lietuvių tautiniame projekte (XIX a. pabaiga – XX a. pradžia)</w:t>
      </w:r>
      <w:r w:rsidRPr="00934C81">
        <w:rPr>
          <w:rFonts w:ascii="Times New Roman" w:hAnsi="Times New Roman" w:cs="Times New Roman"/>
          <w:sz w:val="24"/>
          <w:szCs w:val="24"/>
        </w:rPr>
        <w:t xml:space="preserve">. Vilnius: Lietuvos istorijos institutas, </w:t>
      </w:r>
      <w:r w:rsidRPr="00934C81">
        <w:rPr>
          <w:rFonts w:ascii="Times New Roman" w:hAnsi="Times New Roman" w:cs="Times New Roman"/>
          <w:sz w:val="24"/>
          <w:szCs w:val="24"/>
          <w:lang w:val="en-US"/>
        </w:rPr>
        <w:t>2016.</w:t>
      </w:r>
    </w:p>
    <w:p w14:paraId="72F87877" w14:textId="305C876A" w:rsidR="00934C81" w:rsidRPr="00934C81" w:rsidRDefault="00934C81" w:rsidP="00934C81">
      <w:pPr>
        <w:pStyle w:val="Sraopastraipa"/>
        <w:numPr>
          <w:ilvl w:val="0"/>
          <w:numId w:val="2"/>
        </w:numPr>
        <w:jc w:val="both"/>
        <w:rPr>
          <w:rFonts w:ascii="Times New Roman" w:hAnsi="Times New Roman" w:cs="Times New Roman"/>
          <w:sz w:val="24"/>
          <w:szCs w:val="24"/>
          <w:lang w:val="en-US"/>
        </w:rPr>
      </w:pPr>
      <w:proofErr w:type="spellStart"/>
      <w:r w:rsidRPr="00934C81">
        <w:rPr>
          <w:rFonts w:ascii="Times New Roman" w:hAnsi="Times New Roman" w:cs="Times New Roman"/>
          <w:sz w:val="24"/>
          <w:szCs w:val="24"/>
        </w:rPr>
        <w:t>Pivoras</w:t>
      </w:r>
      <w:proofErr w:type="spellEnd"/>
      <w:r w:rsidRPr="00934C81">
        <w:rPr>
          <w:rFonts w:ascii="Times New Roman" w:hAnsi="Times New Roman" w:cs="Times New Roman"/>
          <w:sz w:val="24"/>
          <w:szCs w:val="24"/>
        </w:rPr>
        <w:t>, S. Lietuvos Didžiosios Kunigaikštystės (LDK) atkūrimo, Baltų vienybės projektai ir Mykolas Romeris</w:t>
      </w:r>
      <w:r w:rsidRPr="00934C81">
        <w:rPr>
          <w:rFonts w:ascii="Times New Roman" w:hAnsi="Times New Roman" w:cs="Times New Roman"/>
          <w:i/>
          <w:iCs/>
          <w:sz w:val="24"/>
          <w:szCs w:val="24"/>
        </w:rPr>
        <w:t>. Lietuvių tautinio atgimimo studijos</w:t>
      </w:r>
      <w:r w:rsidRPr="00934C81">
        <w:rPr>
          <w:rFonts w:ascii="Times New Roman" w:hAnsi="Times New Roman" w:cs="Times New Roman"/>
          <w:sz w:val="24"/>
          <w:szCs w:val="24"/>
        </w:rPr>
        <w:t xml:space="preserve">, T. </w:t>
      </w:r>
      <w:r w:rsidRPr="00934C81">
        <w:rPr>
          <w:rFonts w:ascii="Times New Roman" w:hAnsi="Times New Roman" w:cs="Times New Roman"/>
          <w:sz w:val="24"/>
          <w:szCs w:val="24"/>
          <w:lang w:val="en-US"/>
        </w:rPr>
        <w:t>13. Vilnius, 1996.</w:t>
      </w:r>
    </w:p>
    <w:p w14:paraId="19586D5D" w14:textId="1BB07ED3" w:rsidR="00934C81" w:rsidRPr="00934C81" w:rsidRDefault="00934C81" w:rsidP="00934C81">
      <w:pPr>
        <w:pStyle w:val="Sraopastraipa"/>
        <w:numPr>
          <w:ilvl w:val="0"/>
          <w:numId w:val="2"/>
        </w:numPr>
        <w:jc w:val="both"/>
        <w:rPr>
          <w:rFonts w:ascii="Times New Roman" w:hAnsi="Times New Roman" w:cs="Times New Roman"/>
          <w:sz w:val="24"/>
          <w:szCs w:val="24"/>
          <w:lang w:val="en-US"/>
        </w:rPr>
      </w:pPr>
      <w:r w:rsidRPr="00934C81">
        <w:rPr>
          <w:rFonts w:ascii="Times New Roman" w:hAnsi="Times New Roman" w:cs="Times New Roman"/>
          <w:sz w:val="24"/>
          <w:szCs w:val="24"/>
        </w:rPr>
        <w:t xml:space="preserve">Romeris, M. </w:t>
      </w:r>
      <w:r w:rsidRPr="00934C81">
        <w:rPr>
          <w:rFonts w:ascii="Times New Roman" w:hAnsi="Times New Roman" w:cs="Times New Roman"/>
          <w:i/>
          <w:iCs/>
          <w:sz w:val="24"/>
          <w:szCs w:val="24"/>
        </w:rPr>
        <w:t xml:space="preserve">Dienoraštis: </w:t>
      </w:r>
      <w:r w:rsidRPr="00934C81">
        <w:rPr>
          <w:rFonts w:ascii="Times New Roman" w:hAnsi="Times New Roman" w:cs="Times New Roman"/>
          <w:i/>
          <w:iCs/>
          <w:sz w:val="24"/>
          <w:szCs w:val="24"/>
          <w:lang w:val="en-US"/>
        </w:rPr>
        <w:t xml:space="preserve">1915 m. </w:t>
      </w:r>
      <w:proofErr w:type="spellStart"/>
      <w:r w:rsidRPr="00934C81">
        <w:rPr>
          <w:rFonts w:ascii="Times New Roman" w:hAnsi="Times New Roman" w:cs="Times New Roman"/>
          <w:i/>
          <w:iCs/>
          <w:sz w:val="24"/>
          <w:szCs w:val="24"/>
          <w:lang w:val="en-US"/>
        </w:rPr>
        <w:t>liepos</w:t>
      </w:r>
      <w:proofErr w:type="spellEnd"/>
      <w:r w:rsidRPr="00934C81">
        <w:rPr>
          <w:rFonts w:ascii="Times New Roman" w:hAnsi="Times New Roman" w:cs="Times New Roman"/>
          <w:i/>
          <w:iCs/>
          <w:sz w:val="24"/>
          <w:szCs w:val="24"/>
          <w:lang w:val="en-US"/>
        </w:rPr>
        <w:t xml:space="preserve"> 18-oji – 1916 m. </w:t>
      </w:r>
      <w:proofErr w:type="spellStart"/>
      <w:r w:rsidRPr="00934C81">
        <w:rPr>
          <w:rFonts w:ascii="Times New Roman" w:hAnsi="Times New Roman" w:cs="Times New Roman"/>
          <w:i/>
          <w:iCs/>
          <w:sz w:val="24"/>
          <w:szCs w:val="24"/>
          <w:lang w:val="en-US"/>
        </w:rPr>
        <w:t>vasario</w:t>
      </w:r>
      <w:proofErr w:type="spellEnd"/>
      <w:r w:rsidRPr="00934C81">
        <w:rPr>
          <w:rFonts w:ascii="Times New Roman" w:hAnsi="Times New Roman" w:cs="Times New Roman"/>
          <w:i/>
          <w:iCs/>
          <w:sz w:val="24"/>
          <w:szCs w:val="24"/>
          <w:lang w:val="en-US"/>
        </w:rPr>
        <w:t xml:space="preserve"> 24-oji.</w:t>
      </w:r>
      <w:r w:rsidRPr="00934C81">
        <w:rPr>
          <w:rFonts w:ascii="Times New Roman" w:hAnsi="Times New Roman" w:cs="Times New Roman"/>
          <w:sz w:val="24"/>
          <w:szCs w:val="24"/>
          <w:lang w:val="en-US"/>
        </w:rPr>
        <w:t xml:space="preserve"> </w:t>
      </w:r>
      <w:r w:rsidRPr="00934C81">
        <w:rPr>
          <w:rFonts w:ascii="Times New Roman" w:hAnsi="Times New Roman" w:cs="Times New Roman"/>
          <w:i/>
          <w:iCs/>
          <w:sz w:val="24"/>
          <w:szCs w:val="24"/>
          <w:lang w:val="en-US"/>
        </w:rPr>
        <w:t xml:space="preserve"> </w:t>
      </w:r>
      <w:r w:rsidRPr="00934C81">
        <w:rPr>
          <w:rFonts w:ascii="Times New Roman" w:hAnsi="Times New Roman" w:cs="Times New Roman"/>
          <w:sz w:val="24"/>
          <w:szCs w:val="24"/>
          <w:lang w:val="en-US"/>
        </w:rPr>
        <w:t>Vilnius: Versus Aureus, 2009.</w:t>
      </w:r>
    </w:p>
    <w:p w14:paraId="5CFE2564" w14:textId="095030F5" w:rsidR="00934C81" w:rsidRPr="00934C81" w:rsidRDefault="00934C81" w:rsidP="00934C81">
      <w:pPr>
        <w:pStyle w:val="Sraopastraipa"/>
        <w:numPr>
          <w:ilvl w:val="0"/>
          <w:numId w:val="2"/>
        </w:numPr>
        <w:jc w:val="both"/>
        <w:rPr>
          <w:rFonts w:ascii="Times New Roman" w:hAnsi="Times New Roman" w:cs="Times New Roman"/>
          <w:sz w:val="24"/>
          <w:szCs w:val="24"/>
          <w:lang w:val="en-US"/>
        </w:rPr>
      </w:pPr>
      <w:r w:rsidRPr="00934C81">
        <w:rPr>
          <w:rFonts w:ascii="Times New Roman" w:hAnsi="Times New Roman" w:cs="Times New Roman"/>
          <w:sz w:val="24"/>
          <w:szCs w:val="24"/>
        </w:rPr>
        <w:t xml:space="preserve">Romeris, M. </w:t>
      </w:r>
      <w:r w:rsidRPr="00934C81">
        <w:rPr>
          <w:rFonts w:ascii="Times New Roman" w:hAnsi="Times New Roman" w:cs="Times New Roman"/>
          <w:i/>
          <w:iCs/>
          <w:sz w:val="24"/>
          <w:szCs w:val="24"/>
        </w:rPr>
        <w:t xml:space="preserve">Dienoraštis: </w:t>
      </w:r>
      <w:r w:rsidRPr="00934C81">
        <w:rPr>
          <w:rFonts w:ascii="Times New Roman" w:hAnsi="Times New Roman" w:cs="Times New Roman"/>
          <w:i/>
          <w:iCs/>
          <w:sz w:val="24"/>
          <w:szCs w:val="24"/>
          <w:lang w:val="en-US"/>
        </w:rPr>
        <w:t xml:space="preserve">1918 m. </w:t>
      </w:r>
      <w:proofErr w:type="spellStart"/>
      <w:r w:rsidRPr="00934C81">
        <w:rPr>
          <w:rFonts w:ascii="Times New Roman" w:hAnsi="Times New Roman" w:cs="Times New Roman"/>
          <w:i/>
          <w:iCs/>
          <w:sz w:val="24"/>
          <w:szCs w:val="24"/>
          <w:lang w:val="en-US"/>
        </w:rPr>
        <w:t>bir</w:t>
      </w:r>
      <w:r w:rsidRPr="00934C81">
        <w:rPr>
          <w:rFonts w:ascii="Times New Roman" w:hAnsi="Times New Roman" w:cs="Times New Roman"/>
          <w:i/>
          <w:iCs/>
          <w:sz w:val="24"/>
          <w:szCs w:val="24"/>
        </w:rPr>
        <w:t>želio</w:t>
      </w:r>
      <w:proofErr w:type="spellEnd"/>
      <w:r w:rsidRPr="00934C81">
        <w:rPr>
          <w:rFonts w:ascii="Times New Roman" w:hAnsi="Times New Roman" w:cs="Times New Roman"/>
          <w:i/>
          <w:iCs/>
          <w:sz w:val="24"/>
          <w:szCs w:val="24"/>
        </w:rPr>
        <w:t xml:space="preserve"> </w:t>
      </w:r>
      <w:r w:rsidRPr="00934C81">
        <w:rPr>
          <w:rFonts w:ascii="Times New Roman" w:hAnsi="Times New Roman" w:cs="Times New Roman"/>
          <w:i/>
          <w:iCs/>
          <w:sz w:val="24"/>
          <w:szCs w:val="24"/>
          <w:lang w:val="en-US"/>
        </w:rPr>
        <w:t xml:space="preserve">13-oji – 1919 m. </w:t>
      </w:r>
      <w:r w:rsidRPr="00934C81">
        <w:rPr>
          <w:rFonts w:ascii="Times New Roman" w:hAnsi="Times New Roman" w:cs="Times New Roman"/>
          <w:i/>
          <w:iCs/>
          <w:sz w:val="24"/>
          <w:szCs w:val="24"/>
        </w:rPr>
        <w:t xml:space="preserve">birželio </w:t>
      </w:r>
      <w:r w:rsidRPr="00934C81">
        <w:rPr>
          <w:rFonts w:ascii="Times New Roman" w:hAnsi="Times New Roman" w:cs="Times New Roman"/>
          <w:i/>
          <w:iCs/>
          <w:sz w:val="24"/>
          <w:szCs w:val="24"/>
          <w:lang w:val="en-US"/>
        </w:rPr>
        <w:t>20-oji</w:t>
      </w:r>
      <w:r w:rsidRPr="00934C81">
        <w:rPr>
          <w:rFonts w:ascii="Times New Roman" w:hAnsi="Times New Roman" w:cs="Times New Roman"/>
          <w:sz w:val="24"/>
          <w:szCs w:val="24"/>
          <w:lang w:val="en-US"/>
        </w:rPr>
        <w:t>. Vilnius: Versus Aureus, 2007.</w:t>
      </w:r>
    </w:p>
    <w:p w14:paraId="6472C9FE" w14:textId="2390E681" w:rsidR="00934C81" w:rsidRPr="00934C81" w:rsidRDefault="00934C81" w:rsidP="00934C81">
      <w:pPr>
        <w:pStyle w:val="Sraopastraipa"/>
        <w:numPr>
          <w:ilvl w:val="0"/>
          <w:numId w:val="2"/>
        </w:numPr>
        <w:jc w:val="both"/>
        <w:rPr>
          <w:rFonts w:ascii="Times New Roman" w:hAnsi="Times New Roman" w:cs="Times New Roman"/>
          <w:sz w:val="24"/>
          <w:szCs w:val="24"/>
          <w:lang w:val="en-US"/>
        </w:rPr>
      </w:pPr>
      <w:r w:rsidRPr="00934C81">
        <w:rPr>
          <w:rFonts w:ascii="Times New Roman" w:hAnsi="Times New Roman" w:cs="Times New Roman"/>
          <w:sz w:val="24"/>
          <w:szCs w:val="24"/>
        </w:rPr>
        <w:t xml:space="preserve">Romeris, M. </w:t>
      </w:r>
      <w:proofErr w:type="spellStart"/>
      <w:r w:rsidRPr="00934C81">
        <w:rPr>
          <w:rFonts w:ascii="Times New Roman" w:hAnsi="Times New Roman" w:cs="Times New Roman"/>
          <w:i/>
          <w:iCs/>
          <w:sz w:val="24"/>
          <w:szCs w:val="24"/>
          <w:lang w:val="en-US"/>
        </w:rPr>
        <w:t>Lietuva</w:t>
      </w:r>
      <w:proofErr w:type="spellEnd"/>
      <w:r w:rsidRPr="00934C81">
        <w:rPr>
          <w:rFonts w:ascii="Times New Roman" w:hAnsi="Times New Roman" w:cs="Times New Roman"/>
          <w:i/>
          <w:iCs/>
          <w:sz w:val="24"/>
          <w:szCs w:val="24"/>
          <w:lang w:val="en-US"/>
        </w:rPr>
        <w:t xml:space="preserve">. </w:t>
      </w:r>
      <w:proofErr w:type="spellStart"/>
      <w:r w:rsidRPr="00934C81">
        <w:rPr>
          <w:rFonts w:ascii="Times New Roman" w:hAnsi="Times New Roman" w:cs="Times New Roman"/>
          <w:i/>
          <w:iCs/>
          <w:sz w:val="24"/>
          <w:szCs w:val="24"/>
          <w:lang w:val="en-US"/>
        </w:rPr>
        <w:t>Studija</w:t>
      </w:r>
      <w:proofErr w:type="spellEnd"/>
      <w:r w:rsidRPr="00934C81">
        <w:rPr>
          <w:rFonts w:ascii="Times New Roman" w:hAnsi="Times New Roman" w:cs="Times New Roman"/>
          <w:i/>
          <w:iCs/>
          <w:sz w:val="24"/>
          <w:szCs w:val="24"/>
          <w:lang w:val="en-US"/>
        </w:rPr>
        <w:t xml:space="preserve"> </w:t>
      </w:r>
      <w:proofErr w:type="spellStart"/>
      <w:r w:rsidRPr="00934C81">
        <w:rPr>
          <w:rFonts w:ascii="Times New Roman" w:hAnsi="Times New Roman" w:cs="Times New Roman"/>
          <w:i/>
          <w:iCs/>
          <w:sz w:val="24"/>
          <w:szCs w:val="24"/>
          <w:lang w:val="en-US"/>
        </w:rPr>
        <w:t>apie</w:t>
      </w:r>
      <w:proofErr w:type="spellEnd"/>
      <w:r w:rsidRPr="00934C81">
        <w:rPr>
          <w:rFonts w:ascii="Times New Roman" w:hAnsi="Times New Roman" w:cs="Times New Roman"/>
          <w:i/>
          <w:iCs/>
          <w:sz w:val="24"/>
          <w:szCs w:val="24"/>
          <w:lang w:val="en-US"/>
        </w:rPr>
        <w:t xml:space="preserve"> </w:t>
      </w:r>
      <w:proofErr w:type="spellStart"/>
      <w:r w:rsidRPr="00934C81">
        <w:rPr>
          <w:rFonts w:ascii="Times New Roman" w:hAnsi="Times New Roman" w:cs="Times New Roman"/>
          <w:i/>
          <w:iCs/>
          <w:sz w:val="24"/>
          <w:szCs w:val="24"/>
          <w:lang w:val="en-US"/>
        </w:rPr>
        <w:t>lietuvių</w:t>
      </w:r>
      <w:proofErr w:type="spellEnd"/>
      <w:r w:rsidRPr="00934C81">
        <w:rPr>
          <w:rFonts w:ascii="Times New Roman" w:hAnsi="Times New Roman" w:cs="Times New Roman"/>
          <w:i/>
          <w:iCs/>
          <w:sz w:val="24"/>
          <w:szCs w:val="24"/>
          <w:lang w:val="en-US"/>
        </w:rPr>
        <w:t xml:space="preserve"> </w:t>
      </w:r>
      <w:proofErr w:type="spellStart"/>
      <w:r w:rsidRPr="00934C81">
        <w:rPr>
          <w:rFonts w:ascii="Times New Roman" w:hAnsi="Times New Roman" w:cs="Times New Roman"/>
          <w:i/>
          <w:iCs/>
          <w:sz w:val="24"/>
          <w:szCs w:val="24"/>
          <w:lang w:val="en-US"/>
        </w:rPr>
        <w:t>tautos</w:t>
      </w:r>
      <w:proofErr w:type="spellEnd"/>
      <w:r w:rsidRPr="00934C81">
        <w:rPr>
          <w:rFonts w:ascii="Times New Roman" w:hAnsi="Times New Roman" w:cs="Times New Roman"/>
          <w:i/>
          <w:iCs/>
          <w:sz w:val="24"/>
          <w:szCs w:val="24"/>
          <w:lang w:val="en-US"/>
        </w:rPr>
        <w:t xml:space="preserve"> </w:t>
      </w:r>
      <w:proofErr w:type="spellStart"/>
      <w:r w:rsidRPr="00934C81">
        <w:rPr>
          <w:rFonts w:ascii="Times New Roman" w:hAnsi="Times New Roman" w:cs="Times New Roman"/>
          <w:i/>
          <w:iCs/>
          <w:sz w:val="24"/>
          <w:szCs w:val="24"/>
          <w:lang w:val="en-US"/>
        </w:rPr>
        <w:t>atgimim</w:t>
      </w:r>
      <w:r w:rsidRPr="00934C81">
        <w:rPr>
          <w:rFonts w:ascii="Times New Roman" w:hAnsi="Times New Roman" w:cs="Times New Roman"/>
          <w:sz w:val="24"/>
          <w:szCs w:val="24"/>
          <w:lang w:val="en-US"/>
        </w:rPr>
        <w:t>ą</w:t>
      </w:r>
      <w:proofErr w:type="spellEnd"/>
      <w:r w:rsidRPr="00934C81">
        <w:rPr>
          <w:rFonts w:ascii="Times New Roman" w:hAnsi="Times New Roman" w:cs="Times New Roman"/>
          <w:sz w:val="24"/>
          <w:szCs w:val="24"/>
          <w:lang w:val="en-US"/>
        </w:rPr>
        <w:t>. Vilnius: Versus, 2020.</w:t>
      </w:r>
    </w:p>
    <w:p w14:paraId="6FA72C6B" w14:textId="5B3C86BA" w:rsidR="00934C81" w:rsidRPr="00934C81" w:rsidRDefault="00934C81" w:rsidP="00934C81">
      <w:pPr>
        <w:pStyle w:val="Sraopastraipa"/>
        <w:numPr>
          <w:ilvl w:val="0"/>
          <w:numId w:val="2"/>
        </w:numPr>
        <w:jc w:val="both"/>
        <w:rPr>
          <w:rFonts w:ascii="Times New Roman" w:hAnsi="Times New Roman" w:cs="Times New Roman"/>
          <w:sz w:val="24"/>
          <w:szCs w:val="24"/>
          <w:lang w:val="en-US"/>
        </w:rPr>
      </w:pPr>
      <w:r w:rsidRPr="00934C81">
        <w:rPr>
          <w:rFonts w:ascii="Times New Roman" w:hAnsi="Times New Roman" w:cs="Times New Roman"/>
          <w:sz w:val="24"/>
          <w:szCs w:val="24"/>
        </w:rPr>
        <w:t xml:space="preserve">Romeris, M. </w:t>
      </w:r>
      <w:proofErr w:type="spellStart"/>
      <w:r w:rsidRPr="00934C81">
        <w:rPr>
          <w:rFonts w:ascii="Times New Roman" w:hAnsi="Times New Roman" w:cs="Times New Roman"/>
          <w:i/>
          <w:iCs/>
          <w:sz w:val="24"/>
          <w:szCs w:val="24"/>
          <w:lang w:val="en-US"/>
        </w:rPr>
        <w:t>Valsty</w:t>
      </w:r>
      <w:r w:rsidRPr="00934C81">
        <w:rPr>
          <w:rFonts w:ascii="Times New Roman" w:hAnsi="Times New Roman" w:cs="Times New Roman"/>
          <w:i/>
          <w:iCs/>
          <w:sz w:val="24"/>
          <w:szCs w:val="24"/>
        </w:rPr>
        <w:t>bė</w:t>
      </w:r>
      <w:proofErr w:type="spellEnd"/>
      <w:r w:rsidRPr="00934C81">
        <w:rPr>
          <w:rFonts w:ascii="Times New Roman" w:hAnsi="Times New Roman" w:cs="Times New Roman"/>
          <w:sz w:val="24"/>
          <w:szCs w:val="24"/>
        </w:rPr>
        <w:t xml:space="preserve">. Vilnius: Pradai, </w:t>
      </w:r>
      <w:r w:rsidRPr="00934C81">
        <w:rPr>
          <w:rFonts w:ascii="Times New Roman" w:hAnsi="Times New Roman" w:cs="Times New Roman"/>
          <w:sz w:val="24"/>
          <w:szCs w:val="24"/>
          <w:lang w:val="en-US"/>
        </w:rPr>
        <w:t>1995.</w:t>
      </w:r>
    </w:p>
    <w:p w14:paraId="19AFE8B9" w14:textId="77777777" w:rsidR="00934C81" w:rsidRPr="00934C81" w:rsidRDefault="00934C81" w:rsidP="00934C81">
      <w:pPr>
        <w:pStyle w:val="Sraopastraipa"/>
        <w:numPr>
          <w:ilvl w:val="0"/>
          <w:numId w:val="2"/>
        </w:numPr>
        <w:jc w:val="both"/>
        <w:rPr>
          <w:lang w:val="en-US"/>
        </w:rPr>
      </w:pPr>
      <w:r w:rsidRPr="00934C81">
        <w:rPr>
          <w:rFonts w:ascii="Times New Roman" w:hAnsi="Times New Roman" w:cs="Times New Roman"/>
          <w:sz w:val="24"/>
          <w:szCs w:val="24"/>
        </w:rPr>
        <w:t xml:space="preserve">Tyla, A. </w:t>
      </w:r>
      <w:r w:rsidRPr="00934C81">
        <w:rPr>
          <w:rFonts w:ascii="Times New Roman" w:hAnsi="Times New Roman" w:cs="Times New Roman"/>
          <w:i/>
          <w:iCs/>
          <w:sz w:val="24"/>
          <w:szCs w:val="24"/>
        </w:rPr>
        <w:t xml:space="preserve">Lietuva prie Vasario </w:t>
      </w:r>
      <w:r w:rsidRPr="00934C81">
        <w:rPr>
          <w:rFonts w:ascii="Times New Roman" w:hAnsi="Times New Roman" w:cs="Times New Roman"/>
          <w:i/>
          <w:iCs/>
          <w:sz w:val="24"/>
          <w:szCs w:val="24"/>
          <w:lang w:val="en-US"/>
        </w:rPr>
        <w:t>16-osios</w:t>
      </w:r>
      <w:r w:rsidRPr="00934C81">
        <w:rPr>
          <w:rFonts w:ascii="Times New Roman" w:hAnsi="Times New Roman" w:cs="Times New Roman"/>
          <w:i/>
          <w:iCs/>
          <w:sz w:val="24"/>
          <w:szCs w:val="24"/>
        </w:rPr>
        <w:t xml:space="preserve"> slenksčio</w:t>
      </w:r>
      <w:r w:rsidRPr="00934C81">
        <w:rPr>
          <w:rFonts w:ascii="Times New Roman" w:hAnsi="Times New Roman" w:cs="Times New Roman"/>
          <w:sz w:val="24"/>
          <w:szCs w:val="24"/>
        </w:rPr>
        <w:t xml:space="preserve">. </w:t>
      </w:r>
      <w:r w:rsidRPr="00934C81">
        <w:rPr>
          <w:rFonts w:ascii="Times New Roman" w:hAnsi="Times New Roman" w:cs="Times New Roman"/>
          <w:sz w:val="24"/>
          <w:szCs w:val="24"/>
          <w:lang w:val="en-US"/>
        </w:rPr>
        <w:t xml:space="preserve">Vilnius: </w:t>
      </w:r>
      <w:proofErr w:type="spellStart"/>
      <w:r w:rsidRPr="00934C81">
        <w:rPr>
          <w:rFonts w:ascii="Times New Roman" w:hAnsi="Times New Roman" w:cs="Times New Roman"/>
          <w:sz w:val="24"/>
          <w:szCs w:val="24"/>
          <w:lang w:val="en-US"/>
        </w:rPr>
        <w:t>Lietuvos</w:t>
      </w:r>
      <w:proofErr w:type="spellEnd"/>
      <w:r w:rsidRPr="00934C81">
        <w:rPr>
          <w:rFonts w:ascii="Times New Roman" w:hAnsi="Times New Roman" w:cs="Times New Roman"/>
          <w:sz w:val="24"/>
          <w:szCs w:val="24"/>
          <w:lang w:val="en-US"/>
        </w:rPr>
        <w:t xml:space="preserve"> </w:t>
      </w:r>
      <w:proofErr w:type="spellStart"/>
      <w:r w:rsidRPr="00934C81">
        <w:rPr>
          <w:rFonts w:ascii="Times New Roman" w:hAnsi="Times New Roman" w:cs="Times New Roman"/>
          <w:sz w:val="24"/>
          <w:szCs w:val="24"/>
          <w:lang w:val="en-US"/>
        </w:rPr>
        <w:t>katalik</w:t>
      </w:r>
      <w:proofErr w:type="spellEnd"/>
      <w:r w:rsidRPr="00934C81">
        <w:rPr>
          <w:rFonts w:ascii="Times New Roman" w:hAnsi="Times New Roman" w:cs="Times New Roman"/>
          <w:sz w:val="24"/>
          <w:szCs w:val="24"/>
        </w:rPr>
        <w:t xml:space="preserve">ų akademija, </w:t>
      </w:r>
      <w:r w:rsidRPr="00934C81">
        <w:rPr>
          <w:rFonts w:ascii="Times New Roman" w:hAnsi="Times New Roman" w:cs="Times New Roman"/>
          <w:sz w:val="24"/>
          <w:szCs w:val="24"/>
          <w:lang w:val="en-US"/>
        </w:rPr>
        <w:t>2004.</w:t>
      </w:r>
    </w:p>
    <w:p w14:paraId="675096A3" w14:textId="1E99ED50" w:rsidR="00934C81" w:rsidRDefault="00934C81" w:rsidP="00934C81">
      <w:pPr>
        <w:ind w:firstLine="360"/>
        <w:jc w:val="both"/>
        <w:rPr>
          <w:rFonts w:ascii="Times New Roman" w:hAnsi="Times New Roman" w:cs="Times New Roman"/>
          <w:bCs/>
          <w:sz w:val="24"/>
          <w:szCs w:val="24"/>
        </w:rPr>
      </w:pPr>
    </w:p>
    <w:p w14:paraId="1231D3E2" w14:textId="1C9A32F6" w:rsidR="00985833" w:rsidRDefault="00985833" w:rsidP="00934C81">
      <w:pPr>
        <w:ind w:firstLine="360"/>
        <w:jc w:val="both"/>
        <w:rPr>
          <w:rFonts w:ascii="Times New Roman" w:hAnsi="Times New Roman" w:cs="Times New Roman"/>
          <w:bCs/>
          <w:sz w:val="24"/>
          <w:szCs w:val="24"/>
        </w:rPr>
      </w:pPr>
    </w:p>
    <w:p w14:paraId="708CB5CD" w14:textId="77777777" w:rsidR="003D7AA0" w:rsidRPr="003D7AA0" w:rsidRDefault="003D7AA0" w:rsidP="003D7AA0">
      <w:pPr>
        <w:spacing w:line="240" w:lineRule="auto"/>
        <w:ind w:firstLine="374"/>
        <w:jc w:val="both"/>
        <w:rPr>
          <w:rFonts w:ascii="Times New Roman" w:hAnsi="Times New Roman" w:cs="Times New Roman"/>
          <w:color w:val="000000"/>
          <w:sz w:val="24"/>
          <w:szCs w:val="24"/>
        </w:rPr>
      </w:pPr>
      <w:bookmarkStart w:id="0" w:name="_GoBack"/>
      <w:bookmarkEnd w:id="0"/>
      <w:r w:rsidRPr="003D7AA0">
        <w:rPr>
          <w:rFonts w:ascii="Times New Roman" w:hAnsi="Times New Roman" w:cs="Times New Roman"/>
          <w:color w:val="000000"/>
          <w:sz w:val="24"/>
          <w:szCs w:val="24"/>
        </w:rPr>
        <w:t xml:space="preserve">Jei to paties autoriaus darbas cituojamas tame pačiame Jūsų mokslinio straipsnio puslapyje, pateikiant tekstinę išnašą vartotinos  lotyniškos santrumpos </w:t>
      </w:r>
      <w:r w:rsidRPr="003D7AA0">
        <w:rPr>
          <w:rFonts w:ascii="Times New Roman" w:hAnsi="Times New Roman" w:cs="Times New Roman"/>
          <w:i/>
          <w:color w:val="000000"/>
          <w:sz w:val="24"/>
          <w:szCs w:val="24"/>
        </w:rPr>
        <w:t>„</w:t>
      </w:r>
      <w:proofErr w:type="spellStart"/>
      <w:r w:rsidRPr="003D7AA0">
        <w:rPr>
          <w:rFonts w:ascii="Times New Roman" w:hAnsi="Times New Roman" w:cs="Times New Roman"/>
          <w:i/>
          <w:color w:val="000000"/>
          <w:sz w:val="24"/>
          <w:szCs w:val="24"/>
        </w:rPr>
        <w:t>Ibid</w:t>
      </w:r>
      <w:proofErr w:type="spellEnd"/>
      <w:r w:rsidRPr="003D7AA0">
        <w:rPr>
          <w:rFonts w:ascii="Times New Roman" w:hAnsi="Times New Roman" w:cs="Times New Roman"/>
          <w:i/>
          <w:color w:val="000000"/>
          <w:sz w:val="24"/>
          <w:szCs w:val="24"/>
        </w:rPr>
        <w:t>.“</w:t>
      </w:r>
      <w:r w:rsidRPr="003D7AA0">
        <w:rPr>
          <w:rFonts w:ascii="Times New Roman" w:hAnsi="Times New Roman" w:cs="Times New Roman"/>
          <w:color w:val="000000"/>
          <w:sz w:val="24"/>
          <w:szCs w:val="24"/>
        </w:rPr>
        <w:t xml:space="preserve"> ir </w:t>
      </w:r>
      <w:r w:rsidRPr="003D7AA0">
        <w:rPr>
          <w:rFonts w:ascii="Times New Roman" w:hAnsi="Times New Roman" w:cs="Times New Roman"/>
          <w:i/>
          <w:color w:val="000000"/>
          <w:sz w:val="24"/>
          <w:szCs w:val="24"/>
        </w:rPr>
        <w:t xml:space="preserve">„op. cit.“ . </w:t>
      </w:r>
      <w:r w:rsidRPr="003D7AA0">
        <w:rPr>
          <w:rFonts w:ascii="Times New Roman" w:hAnsi="Times New Roman" w:cs="Times New Roman"/>
          <w:color w:val="000000"/>
          <w:sz w:val="24"/>
          <w:szCs w:val="24"/>
        </w:rPr>
        <w:t xml:space="preserve">Trumpinys </w:t>
      </w:r>
      <w:r w:rsidRPr="003D7AA0">
        <w:rPr>
          <w:rFonts w:ascii="Times New Roman" w:hAnsi="Times New Roman" w:cs="Times New Roman"/>
          <w:i/>
          <w:color w:val="000000"/>
          <w:sz w:val="24"/>
          <w:szCs w:val="24"/>
        </w:rPr>
        <w:t>„</w:t>
      </w:r>
      <w:proofErr w:type="spellStart"/>
      <w:r w:rsidRPr="003D7AA0">
        <w:rPr>
          <w:rFonts w:ascii="Times New Roman" w:hAnsi="Times New Roman" w:cs="Times New Roman"/>
          <w:i/>
          <w:color w:val="000000"/>
          <w:sz w:val="24"/>
          <w:szCs w:val="24"/>
        </w:rPr>
        <w:t>Ibid</w:t>
      </w:r>
      <w:proofErr w:type="spellEnd"/>
      <w:r w:rsidRPr="003D7AA0">
        <w:rPr>
          <w:rFonts w:ascii="Times New Roman" w:hAnsi="Times New Roman" w:cs="Times New Roman"/>
          <w:i/>
          <w:color w:val="000000"/>
          <w:sz w:val="24"/>
          <w:szCs w:val="24"/>
        </w:rPr>
        <w:t>.“</w:t>
      </w:r>
      <w:r w:rsidRPr="003D7AA0">
        <w:rPr>
          <w:rFonts w:ascii="Times New Roman" w:hAnsi="Times New Roman" w:cs="Times New Roman"/>
          <w:color w:val="000000"/>
          <w:sz w:val="24"/>
          <w:szCs w:val="24"/>
        </w:rPr>
        <w:t xml:space="preserve"> (lot. </w:t>
      </w:r>
      <w:proofErr w:type="spellStart"/>
      <w:r w:rsidRPr="003D7AA0">
        <w:rPr>
          <w:rFonts w:ascii="Times New Roman" w:hAnsi="Times New Roman" w:cs="Times New Roman"/>
          <w:i/>
          <w:color w:val="000000"/>
          <w:sz w:val="24"/>
          <w:szCs w:val="24"/>
        </w:rPr>
        <w:t>ibidem</w:t>
      </w:r>
      <w:proofErr w:type="spellEnd"/>
      <w:r w:rsidRPr="003D7AA0">
        <w:rPr>
          <w:rFonts w:ascii="Times New Roman" w:hAnsi="Times New Roman" w:cs="Times New Roman"/>
          <w:color w:val="000000"/>
          <w:sz w:val="24"/>
          <w:szCs w:val="24"/>
        </w:rPr>
        <w:t xml:space="preserve"> - ten pat, toje pačioje vietoje) vartojamas, kai tame pačiame puslapyje kartotinai (paeiliui) cituojamas prieš tai nurodyto autoriaus darbas. Jei cituojami skirtingi to paties darbo puslapiai, prie trumpinio papildomai būtina nurodyti konkretų cituojamą puslapį, jei cituojamas tas pats puslapis, papildomai puslapių nurodyti nereikia. Trumpinys </w:t>
      </w:r>
      <w:r w:rsidRPr="003D7AA0">
        <w:rPr>
          <w:rFonts w:ascii="Times New Roman" w:hAnsi="Times New Roman" w:cs="Times New Roman"/>
          <w:i/>
          <w:color w:val="000000"/>
          <w:sz w:val="24"/>
          <w:szCs w:val="24"/>
        </w:rPr>
        <w:t>„op. cit.“</w:t>
      </w:r>
      <w:r w:rsidRPr="003D7AA0">
        <w:rPr>
          <w:rFonts w:ascii="Times New Roman" w:hAnsi="Times New Roman" w:cs="Times New Roman"/>
          <w:color w:val="000000"/>
          <w:sz w:val="24"/>
          <w:szCs w:val="24"/>
        </w:rPr>
        <w:t xml:space="preserve"> (lot. </w:t>
      </w:r>
      <w:proofErr w:type="spellStart"/>
      <w:r w:rsidRPr="003D7AA0">
        <w:rPr>
          <w:rFonts w:ascii="Times New Roman" w:hAnsi="Times New Roman" w:cs="Times New Roman"/>
          <w:i/>
          <w:color w:val="000000"/>
          <w:sz w:val="24"/>
          <w:szCs w:val="24"/>
        </w:rPr>
        <w:t>opere</w:t>
      </w:r>
      <w:proofErr w:type="spellEnd"/>
      <w:r w:rsidRPr="003D7AA0">
        <w:rPr>
          <w:rFonts w:ascii="Times New Roman" w:hAnsi="Times New Roman" w:cs="Times New Roman"/>
          <w:i/>
          <w:color w:val="000000"/>
          <w:sz w:val="24"/>
          <w:szCs w:val="24"/>
        </w:rPr>
        <w:t xml:space="preserve"> </w:t>
      </w:r>
      <w:proofErr w:type="spellStart"/>
      <w:r w:rsidRPr="003D7AA0">
        <w:rPr>
          <w:rFonts w:ascii="Times New Roman" w:hAnsi="Times New Roman" w:cs="Times New Roman"/>
          <w:i/>
          <w:color w:val="000000"/>
          <w:sz w:val="24"/>
          <w:szCs w:val="24"/>
        </w:rPr>
        <w:t>citato</w:t>
      </w:r>
      <w:proofErr w:type="spellEnd"/>
      <w:r w:rsidRPr="003D7AA0">
        <w:rPr>
          <w:rFonts w:ascii="Times New Roman" w:hAnsi="Times New Roman" w:cs="Times New Roman"/>
          <w:color w:val="000000"/>
          <w:sz w:val="24"/>
          <w:szCs w:val="24"/>
        </w:rPr>
        <w:t xml:space="preserve"> – prieš tai cituotame veikale) vartojamas, kai tame pačiame puslapyje kartotinai (bet ne paeiliui) cituojamas prieš tai nurodyto autoriaus darbas. Prieš šią santrumpą papildomai būtina nurodyti autoriaus pavardę ir inicialą.</w:t>
      </w:r>
    </w:p>
    <w:p w14:paraId="7C047748" w14:textId="77777777" w:rsidR="00985833" w:rsidRPr="00934C81" w:rsidRDefault="00985833" w:rsidP="00934C81">
      <w:pPr>
        <w:ind w:firstLine="360"/>
        <w:jc w:val="both"/>
        <w:rPr>
          <w:rFonts w:ascii="Times New Roman" w:hAnsi="Times New Roman" w:cs="Times New Roman"/>
          <w:bCs/>
          <w:sz w:val="24"/>
          <w:szCs w:val="24"/>
        </w:rPr>
      </w:pPr>
    </w:p>
    <w:sectPr w:rsidR="00985833" w:rsidRPr="00934C81" w:rsidSect="001748B6">
      <w:pgSz w:w="11900" w:h="16840"/>
      <w:pgMar w:top="99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741C9" w14:textId="77777777" w:rsidR="006D5033" w:rsidRDefault="006D5033" w:rsidP="0019264D">
      <w:pPr>
        <w:spacing w:after="0" w:line="240" w:lineRule="auto"/>
      </w:pPr>
      <w:r>
        <w:separator/>
      </w:r>
    </w:p>
  </w:endnote>
  <w:endnote w:type="continuationSeparator" w:id="0">
    <w:p w14:paraId="6B889DF9" w14:textId="77777777" w:rsidR="006D5033" w:rsidRDefault="006D5033" w:rsidP="0019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0A63" w14:textId="77777777" w:rsidR="006D5033" w:rsidRDefault="006D5033" w:rsidP="0019264D">
      <w:pPr>
        <w:spacing w:after="0" w:line="240" w:lineRule="auto"/>
      </w:pPr>
      <w:r>
        <w:separator/>
      </w:r>
    </w:p>
  </w:footnote>
  <w:footnote w:type="continuationSeparator" w:id="0">
    <w:p w14:paraId="6138990F" w14:textId="77777777" w:rsidR="006D5033" w:rsidRDefault="006D5033" w:rsidP="0019264D">
      <w:pPr>
        <w:spacing w:after="0" w:line="240" w:lineRule="auto"/>
      </w:pPr>
      <w:r>
        <w:continuationSeparator/>
      </w:r>
    </w:p>
  </w:footnote>
  <w:footnote w:id="1">
    <w:p w14:paraId="7E28A2EC" w14:textId="4F60D6BB" w:rsidR="000E58B5" w:rsidRPr="0019264D" w:rsidRDefault="000E58B5">
      <w:pPr>
        <w:pStyle w:val="Puslapioinaostekstas"/>
        <w:rPr>
          <w:lang w:val="en-US"/>
        </w:rPr>
      </w:pPr>
      <w:r>
        <w:rPr>
          <w:rStyle w:val="Puslapioinaosnuoroda"/>
        </w:rPr>
        <w:footnoteRef/>
      </w:r>
      <w:r>
        <w:t xml:space="preserve"> </w:t>
      </w:r>
      <w:r w:rsidRPr="001F407B">
        <w:rPr>
          <w:rFonts w:ascii="Times New Roman" w:hAnsi="Times New Roman" w:cs="Times New Roman"/>
          <w:color w:val="000000"/>
          <w:shd w:val="clear" w:color="auto" w:fill="FFFFFF"/>
        </w:rPr>
        <w:t>Eidintas, A.; Lopata, R.</w:t>
      </w:r>
      <w:r>
        <w:t xml:space="preserve"> </w:t>
      </w:r>
      <w:r w:rsidRPr="008C6ABE">
        <w:rPr>
          <w:i/>
          <w:iCs/>
        </w:rPr>
        <w:t xml:space="preserve">Lietuvos Taryba ir nepriklausomos valstybės atkūrimas </w:t>
      </w:r>
      <w:r w:rsidRPr="008C6ABE">
        <w:rPr>
          <w:i/>
          <w:iCs/>
          <w:lang w:val="en-US"/>
        </w:rPr>
        <w:t xml:space="preserve">1914-1920 m. </w:t>
      </w:r>
      <w:r w:rsidRPr="008C6ABE">
        <w:rPr>
          <w:i/>
          <w:iCs/>
        </w:rPr>
        <w:t>dokumentuose</w:t>
      </w:r>
      <w:r>
        <w:t xml:space="preserve">.  Vilnius: </w:t>
      </w:r>
      <w:proofErr w:type="spellStart"/>
      <w:r>
        <w:rPr>
          <w:lang w:val="en-US"/>
        </w:rPr>
        <w:t>Mokslo</w:t>
      </w:r>
      <w:proofErr w:type="spellEnd"/>
      <w:r>
        <w:rPr>
          <w:lang w:val="en-US"/>
        </w:rPr>
        <w:t xml:space="preserve"> ir </w:t>
      </w:r>
      <w:proofErr w:type="spellStart"/>
      <w:r>
        <w:rPr>
          <w:lang w:val="en-US"/>
        </w:rPr>
        <w:t>enciklopedij</w:t>
      </w:r>
      <w:proofErr w:type="spellEnd"/>
      <w:r>
        <w:t xml:space="preserve">ų leidybos centras, </w:t>
      </w:r>
      <w:r>
        <w:rPr>
          <w:lang w:val="en-US"/>
        </w:rPr>
        <w:t>2017</w:t>
      </w:r>
      <w:r>
        <w:t>, p. 16.</w:t>
      </w:r>
    </w:p>
  </w:footnote>
  <w:footnote w:id="2">
    <w:p w14:paraId="22CBE114" w14:textId="0C524EA6" w:rsidR="000E58B5" w:rsidRDefault="000E58B5">
      <w:pPr>
        <w:pStyle w:val="Puslapioinaostekstas"/>
      </w:pPr>
      <w:r>
        <w:rPr>
          <w:rStyle w:val="Puslapioinaosnuoroda"/>
        </w:rPr>
        <w:footnoteRef/>
      </w:r>
      <w:r>
        <w:t xml:space="preserve"> Romeris, M. </w:t>
      </w:r>
      <w:proofErr w:type="spellStart"/>
      <w:r w:rsidRPr="00451A67">
        <w:rPr>
          <w:i/>
          <w:iCs/>
          <w:lang w:val="en-US"/>
        </w:rPr>
        <w:t>Lietuva</w:t>
      </w:r>
      <w:proofErr w:type="spellEnd"/>
      <w:r w:rsidRPr="00451A67">
        <w:rPr>
          <w:i/>
          <w:iCs/>
          <w:lang w:val="en-US"/>
        </w:rPr>
        <w:t xml:space="preserve">. </w:t>
      </w:r>
      <w:proofErr w:type="spellStart"/>
      <w:r w:rsidRPr="00451A67">
        <w:rPr>
          <w:i/>
          <w:iCs/>
          <w:lang w:val="en-US"/>
        </w:rPr>
        <w:t>Studija</w:t>
      </w:r>
      <w:proofErr w:type="spellEnd"/>
      <w:r w:rsidRPr="00451A67">
        <w:rPr>
          <w:i/>
          <w:iCs/>
          <w:lang w:val="en-US"/>
        </w:rPr>
        <w:t xml:space="preserve"> </w:t>
      </w:r>
      <w:proofErr w:type="spellStart"/>
      <w:r w:rsidRPr="00451A67">
        <w:rPr>
          <w:i/>
          <w:iCs/>
          <w:lang w:val="en-US"/>
        </w:rPr>
        <w:t>apie</w:t>
      </w:r>
      <w:proofErr w:type="spellEnd"/>
      <w:r w:rsidRPr="00451A67">
        <w:rPr>
          <w:i/>
          <w:iCs/>
          <w:lang w:val="en-US"/>
        </w:rPr>
        <w:t xml:space="preserve"> </w:t>
      </w:r>
      <w:proofErr w:type="spellStart"/>
      <w:r w:rsidRPr="00451A67">
        <w:rPr>
          <w:i/>
          <w:iCs/>
          <w:lang w:val="en-US"/>
        </w:rPr>
        <w:t>lietuvių</w:t>
      </w:r>
      <w:proofErr w:type="spellEnd"/>
      <w:r w:rsidRPr="00451A67">
        <w:rPr>
          <w:i/>
          <w:iCs/>
          <w:lang w:val="en-US"/>
        </w:rPr>
        <w:t xml:space="preserve"> </w:t>
      </w:r>
      <w:proofErr w:type="spellStart"/>
      <w:r w:rsidRPr="00451A67">
        <w:rPr>
          <w:i/>
          <w:iCs/>
          <w:lang w:val="en-US"/>
        </w:rPr>
        <w:t>tautos</w:t>
      </w:r>
      <w:proofErr w:type="spellEnd"/>
      <w:r w:rsidRPr="00451A67">
        <w:rPr>
          <w:i/>
          <w:iCs/>
          <w:lang w:val="en-US"/>
        </w:rPr>
        <w:t xml:space="preserve"> </w:t>
      </w:r>
      <w:proofErr w:type="spellStart"/>
      <w:r w:rsidRPr="00451A67">
        <w:rPr>
          <w:i/>
          <w:iCs/>
          <w:lang w:val="en-US"/>
        </w:rPr>
        <w:t>atgimim</w:t>
      </w:r>
      <w:r>
        <w:rPr>
          <w:lang w:val="en-US"/>
        </w:rPr>
        <w:t>ą</w:t>
      </w:r>
      <w:proofErr w:type="spellEnd"/>
      <w:r>
        <w:rPr>
          <w:lang w:val="en-US"/>
        </w:rPr>
        <w:t>. Vilnius: Versus, 2020.</w:t>
      </w:r>
    </w:p>
  </w:footnote>
  <w:footnote w:id="3">
    <w:p w14:paraId="082EB7EC" w14:textId="64C74810" w:rsidR="000E58B5" w:rsidRDefault="000E58B5">
      <w:pPr>
        <w:pStyle w:val="Puslapioinaostekstas"/>
      </w:pPr>
      <w:r>
        <w:rPr>
          <w:rStyle w:val="Puslapioinaosnuoroda"/>
        </w:rPr>
        <w:footnoteRef/>
      </w:r>
      <w:r>
        <w:t xml:space="preserve"> Romeris, M. </w:t>
      </w:r>
      <w:r w:rsidRPr="004B52DD">
        <w:rPr>
          <w:i/>
          <w:iCs/>
        </w:rPr>
        <w:t>Dienoraštis</w:t>
      </w:r>
      <w:r>
        <w:rPr>
          <w:i/>
          <w:iCs/>
        </w:rPr>
        <w:t>:</w:t>
      </w:r>
      <w:r w:rsidRPr="004B52DD">
        <w:rPr>
          <w:i/>
          <w:iCs/>
        </w:rPr>
        <w:t xml:space="preserve"> </w:t>
      </w:r>
      <w:r w:rsidRPr="004B52DD">
        <w:rPr>
          <w:i/>
          <w:iCs/>
          <w:lang w:val="en-US"/>
        </w:rPr>
        <w:t xml:space="preserve">1915 m. </w:t>
      </w:r>
      <w:proofErr w:type="spellStart"/>
      <w:r w:rsidRPr="004B52DD">
        <w:rPr>
          <w:i/>
          <w:iCs/>
          <w:lang w:val="en-US"/>
        </w:rPr>
        <w:t>liepos</w:t>
      </w:r>
      <w:proofErr w:type="spellEnd"/>
      <w:r w:rsidRPr="004B52DD">
        <w:rPr>
          <w:i/>
          <w:iCs/>
          <w:lang w:val="en-US"/>
        </w:rPr>
        <w:t xml:space="preserve"> 18-oji</w:t>
      </w:r>
      <w:r>
        <w:rPr>
          <w:i/>
          <w:iCs/>
          <w:lang w:val="en-US"/>
        </w:rPr>
        <w:t xml:space="preserve"> –</w:t>
      </w:r>
      <w:r w:rsidRPr="004B52DD">
        <w:rPr>
          <w:i/>
          <w:iCs/>
          <w:lang w:val="en-US"/>
        </w:rPr>
        <w:t xml:space="preserve"> 191</w:t>
      </w:r>
      <w:r>
        <w:rPr>
          <w:i/>
          <w:iCs/>
          <w:lang w:val="en-US"/>
        </w:rPr>
        <w:t xml:space="preserve">6 m. </w:t>
      </w:r>
      <w:proofErr w:type="spellStart"/>
      <w:r>
        <w:rPr>
          <w:i/>
          <w:iCs/>
          <w:lang w:val="en-US"/>
        </w:rPr>
        <w:t>vasario</w:t>
      </w:r>
      <w:proofErr w:type="spellEnd"/>
      <w:r>
        <w:rPr>
          <w:i/>
          <w:iCs/>
          <w:lang w:val="en-US"/>
        </w:rPr>
        <w:t xml:space="preserve"> 24-oji.</w:t>
      </w:r>
      <w:r>
        <w:rPr>
          <w:lang w:val="en-US"/>
        </w:rPr>
        <w:t xml:space="preserve"> </w:t>
      </w:r>
      <w:r w:rsidRPr="004B52DD">
        <w:rPr>
          <w:i/>
          <w:iCs/>
          <w:lang w:val="en-US"/>
        </w:rPr>
        <w:t xml:space="preserve"> </w:t>
      </w:r>
      <w:r>
        <w:rPr>
          <w:lang w:val="en-US"/>
        </w:rPr>
        <w:t xml:space="preserve">Vilnius: Versus Aureus, 2009; </w:t>
      </w:r>
      <w:r>
        <w:t xml:space="preserve">Romeris, M. </w:t>
      </w:r>
      <w:r>
        <w:rPr>
          <w:i/>
          <w:iCs/>
        </w:rPr>
        <w:t xml:space="preserve">Dienoraštis: </w:t>
      </w:r>
      <w:r>
        <w:rPr>
          <w:i/>
          <w:iCs/>
          <w:lang w:val="en-US"/>
        </w:rPr>
        <w:t xml:space="preserve">1918 m. </w:t>
      </w:r>
      <w:proofErr w:type="spellStart"/>
      <w:r>
        <w:rPr>
          <w:i/>
          <w:iCs/>
          <w:lang w:val="en-US"/>
        </w:rPr>
        <w:t>bir</w:t>
      </w:r>
      <w:r>
        <w:rPr>
          <w:i/>
          <w:iCs/>
        </w:rPr>
        <w:t>želio</w:t>
      </w:r>
      <w:proofErr w:type="spellEnd"/>
      <w:r>
        <w:rPr>
          <w:i/>
          <w:iCs/>
        </w:rPr>
        <w:t xml:space="preserve"> </w:t>
      </w:r>
      <w:r>
        <w:rPr>
          <w:i/>
          <w:iCs/>
          <w:lang w:val="en-US"/>
        </w:rPr>
        <w:t xml:space="preserve">13-oji – 1919 m. </w:t>
      </w:r>
      <w:r>
        <w:rPr>
          <w:i/>
          <w:iCs/>
        </w:rPr>
        <w:t xml:space="preserve">birželio </w:t>
      </w:r>
      <w:r>
        <w:rPr>
          <w:i/>
          <w:iCs/>
          <w:lang w:val="en-US"/>
        </w:rPr>
        <w:t>20-oji</w:t>
      </w:r>
      <w:r>
        <w:rPr>
          <w:lang w:val="en-US"/>
        </w:rPr>
        <w:t>. Vilnius: Versus Aureus, 2007.</w:t>
      </w:r>
    </w:p>
  </w:footnote>
  <w:footnote w:id="4">
    <w:p w14:paraId="063E168F" w14:textId="4ECDDE51" w:rsidR="000E58B5" w:rsidRPr="004B52DD" w:rsidRDefault="000E58B5">
      <w:pPr>
        <w:pStyle w:val="Puslapioinaostekstas"/>
        <w:rPr>
          <w:lang w:val="en-US"/>
        </w:rPr>
      </w:pPr>
      <w:r>
        <w:rPr>
          <w:rStyle w:val="Puslapioinaosnuoroda"/>
        </w:rPr>
        <w:footnoteRef/>
      </w:r>
      <w:r>
        <w:t xml:space="preserve"> </w:t>
      </w:r>
      <w:r>
        <w:rPr>
          <w:lang w:val="en-US"/>
        </w:rPr>
        <w:t xml:space="preserve">Maksimaitis, M. </w:t>
      </w:r>
      <w:proofErr w:type="spellStart"/>
      <w:r>
        <w:rPr>
          <w:lang w:val="en-US"/>
        </w:rPr>
        <w:t>Autobiografija</w:t>
      </w:r>
      <w:proofErr w:type="spellEnd"/>
      <w:r>
        <w:rPr>
          <w:lang w:val="en-US"/>
        </w:rPr>
        <w:t xml:space="preserve">. </w:t>
      </w:r>
      <w:r>
        <w:rPr>
          <w:i/>
          <w:iCs/>
        </w:rPr>
        <w:t>Lietuvių tautinio atgimimo studijos</w:t>
      </w:r>
      <w:r>
        <w:t xml:space="preserve">, T. </w:t>
      </w:r>
      <w:r>
        <w:rPr>
          <w:lang w:val="en-US"/>
        </w:rPr>
        <w:t>13. Vilnius, 1996.</w:t>
      </w:r>
    </w:p>
  </w:footnote>
  <w:footnote w:id="5">
    <w:p w14:paraId="268208E8" w14:textId="56EAAE8B" w:rsidR="000E58B5" w:rsidRDefault="000E58B5">
      <w:pPr>
        <w:pStyle w:val="Puslapioinaostekstas"/>
      </w:pPr>
      <w:r>
        <w:rPr>
          <w:rStyle w:val="Puslapioinaosnuoroda"/>
        </w:rPr>
        <w:footnoteRef/>
      </w:r>
      <w:r>
        <w:t xml:space="preserve"> Maksimaitis, M. </w:t>
      </w:r>
      <w:r w:rsidRPr="008C6ABE">
        <w:t>Trys dokumentai iš Mykolo Romerio asmens bylos</w:t>
      </w:r>
      <w:r>
        <w:rPr>
          <w:i/>
          <w:iCs/>
        </w:rPr>
        <w:t>. Lietuvių tautinio atgimimo studijos</w:t>
      </w:r>
      <w:r>
        <w:t xml:space="preserve">, T. </w:t>
      </w:r>
      <w:r>
        <w:rPr>
          <w:lang w:val="en-US"/>
        </w:rPr>
        <w:t>13. Vilnius.</w:t>
      </w:r>
    </w:p>
  </w:footnote>
  <w:footnote w:id="6">
    <w:p w14:paraId="7BCDD9AA" w14:textId="09A315D9" w:rsidR="000E58B5" w:rsidRDefault="000E58B5">
      <w:pPr>
        <w:pStyle w:val="Puslapioinaostekstas"/>
      </w:pPr>
      <w:r>
        <w:rPr>
          <w:rStyle w:val="Puslapioinaosnuoroda"/>
        </w:rPr>
        <w:footnoteRef/>
      </w:r>
      <w:r>
        <w:t xml:space="preserve"> Miknys, R. </w:t>
      </w:r>
      <w:proofErr w:type="spellStart"/>
      <w:r w:rsidRPr="00E274BE">
        <w:rPr>
          <w:lang w:val="en-US"/>
        </w:rPr>
        <w:t>Mykolo</w:t>
      </w:r>
      <w:proofErr w:type="spellEnd"/>
      <w:r w:rsidRPr="00E274BE">
        <w:rPr>
          <w:lang w:val="en-US"/>
        </w:rPr>
        <w:t xml:space="preserve"> </w:t>
      </w:r>
      <w:proofErr w:type="spellStart"/>
      <w:r w:rsidRPr="00E274BE">
        <w:rPr>
          <w:lang w:val="en-US"/>
        </w:rPr>
        <w:t>Romerio</w:t>
      </w:r>
      <w:proofErr w:type="spellEnd"/>
      <w:r w:rsidRPr="00E274BE">
        <w:rPr>
          <w:lang w:val="en-US"/>
        </w:rPr>
        <w:t xml:space="preserve"> </w:t>
      </w:r>
      <w:proofErr w:type="spellStart"/>
      <w:r w:rsidRPr="00E274BE">
        <w:rPr>
          <w:lang w:val="en-US"/>
        </w:rPr>
        <w:t>Lietuvos</w:t>
      </w:r>
      <w:proofErr w:type="spellEnd"/>
      <w:r w:rsidRPr="00E274BE">
        <w:rPr>
          <w:lang w:val="en-US"/>
        </w:rPr>
        <w:t xml:space="preserve"> </w:t>
      </w:r>
      <w:proofErr w:type="spellStart"/>
      <w:r w:rsidRPr="00E274BE">
        <w:rPr>
          <w:lang w:val="en-US"/>
        </w:rPr>
        <w:t>valstybingumo</w:t>
      </w:r>
      <w:proofErr w:type="spellEnd"/>
      <w:r w:rsidRPr="00E274BE">
        <w:rPr>
          <w:lang w:val="en-US"/>
        </w:rPr>
        <w:t xml:space="preserve"> </w:t>
      </w:r>
      <w:proofErr w:type="spellStart"/>
      <w:r w:rsidRPr="00E274BE">
        <w:rPr>
          <w:lang w:val="en-US"/>
        </w:rPr>
        <w:t>koncepcija</w:t>
      </w:r>
      <w:proofErr w:type="spellEnd"/>
      <w:r w:rsidRPr="00E274BE">
        <w:rPr>
          <w:lang w:val="en-US"/>
        </w:rPr>
        <w:t xml:space="preserve"> ir </w:t>
      </w:r>
      <w:proofErr w:type="spellStart"/>
      <w:r w:rsidRPr="00E274BE">
        <w:rPr>
          <w:lang w:val="en-US"/>
        </w:rPr>
        <w:t>pastangos</w:t>
      </w:r>
      <w:proofErr w:type="spellEnd"/>
      <w:r w:rsidRPr="00E274BE">
        <w:rPr>
          <w:lang w:val="en-US"/>
        </w:rPr>
        <w:t xml:space="preserve"> </w:t>
      </w:r>
      <w:r w:rsidRPr="00E274BE">
        <w:t>ją įgyvendinti 1911-1919 metais</w:t>
      </w:r>
      <w:r>
        <w:rPr>
          <w:i/>
          <w:iCs/>
        </w:rPr>
        <w:t>. Lietuvių tautinio atgimimo studijos</w:t>
      </w:r>
      <w:r>
        <w:t xml:space="preserve">, T. </w:t>
      </w:r>
      <w:r>
        <w:rPr>
          <w:lang w:val="en-US"/>
        </w:rPr>
        <w:t>13. Vilnius, 1996</w:t>
      </w:r>
      <w:proofErr w:type="gramStart"/>
      <w:r>
        <w:rPr>
          <w:lang w:val="en-US"/>
        </w:rPr>
        <w:t xml:space="preserve">.;  </w:t>
      </w:r>
      <w:r>
        <w:t>Miknys</w:t>
      </w:r>
      <w:proofErr w:type="gramEnd"/>
      <w:r>
        <w:t xml:space="preserve">, R. Įvadas veikalo </w:t>
      </w:r>
      <w:proofErr w:type="spellStart"/>
      <w:r w:rsidRPr="00451A67">
        <w:rPr>
          <w:i/>
          <w:iCs/>
          <w:lang w:val="en-US"/>
        </w:rPr>
        <w:t>Lietuva</w:t>
      </w:r>
      <w:proofErr w:type="spellEnd"/>
      <w:r w:rsidRPr="00451A67">
        <w:rPr>
          <w:i/>
          <w:iCs/>
          <w:lang w:val="en-US"/>
        </w:rPr>
        <w:t xml:space="preserve">. </w:t>
      </w:r>
      <w:proofErr w:type="spellStart"/>
      <w:r w:rsidRPr="00451A67">
        <w:rPr>
          <w:i/>
          <w:iCs/>
          <w:lang w:val="en-US"/>
        </w:rPr>
        <w:t>Studija</w:t>
      </w:r>
      <w:proofErr w:type="spellEnd"/>
      <w:r w:rsidRPr="00451A67">
        <w:rPr>
          <w:i/>
          <w:iCs/>
          <w:lang w:val="en-US"/>
        </w:rPr>
        <w:t xml:space="preserve"> </w:t>
      </w:r>
      <w:proofErr w:type="spellStart"/>
      <w:r w:rsidRPr="00451A67">
        <w:rPr>
          <w:i/>
          <w:iCs/>
          <w:lang w:val="en-US"/>
        </w:rPr>
        <w:t>apie</w:t>
      </w:r>
      <w:proofErr w:type="spellEnd"/>
      <w:r w:rsidRPr="00451A67">
        <w:rPr>
          <w:i/>
          <w:iCs/>
          <w:lang w:val="en-US"/>
        </w:rPr>
        <w:t xml:space="preserve"> </w:t>
      </w:r>
      <w:proofErr w:type="spellStart"/>
      <w:r w:rsidRPr="00451A67">
        <w:rPr>
          <w:i/>
          <w:iCs/>
          <w:lang w:val="en-US"/>
        </w:rPr>
        <w:t>lietuvių</w:t>
      </w:r>
      <w:proofErr w:type="spellEnd"/>
      <w:r w:rsidRPr="00451A67">
        <w:rPr>
          <w:i/>
          <w:iCs/>
          <w:lang w:val="en-US"/>
        </w:rPr>
        <w:t xml:space="preserve"> </w:t>
      </w:r>
      <w:proofErr w:type="spellStart"/>
      <w:r w:rsidRPr="00451A67">
        <w:rPr>
          <w:i/>
          <w:iCs/>
          <w:lang w:val="en-US"/>
        </w:rPr>
        <w:t>tautos</w:t>
      </w:r>
      <w:proofErr w:type="spellEnd"/>
      <w:r w:rsidRPr="00451A67">
        <w:rPr>
          <w:i/>
          <w:iCs/>
          <w:lang w:val="en-US"/>
        </w:rPr>
        <w:t xml:space="preserve"> </w:t>
      </w:r>
      <w:proofErr w:type="spellStart"/>
      <w:r w:rsidRPr="00451A67">
        <w:rPr>
          <w:i/>
          <w:iCs/>
          <w:lang w:val="en-US"/>
        </w:rPr>
        <w:t>atgimim</w:t>
      </w:r>
      <w:r>
        <w:rPr>
          <w:lang w:val="en-US"/>
        </w:rPr>
        <w:t>ą</w:t>
      </w:r>
      <w:proofErr w:type="spellEnd"/>
      <w:r>
        <w:rPr>
          <w:lang w:val="en-US"/>
        </w:rPr>
        <w:t xml:space="preserve">. Vilnius: Versus, 2020. </w:t>
      </w:r>
    </w:p>
  </w:footnote>
  <w:footnote w:id="7">
    <w:p w14:paraId="218A89F8" w14:textId="368EAC45" w:rsidR="000E58B5" w:rsidRDefault="000E58B5">
      <w:pPr>
        <w:pStyle w:val="Puslapioinaostekstas"/>
      </w:pPr>
      <w:r>
        <w:rPr>
          <w:rStyle w:val="Puslapioinaosnuoroda"/>
        </w:rPr>
        <w:footnoteRef/>
      </w:r>
      <w:r>
        <w:t xml:space="preserve"> </w:t>
      </w:r>
      <w:r>
        <w:rPr>
          <w:lang w:val="en-US"/>
        </w:rPr>
        <w:t>M</w:t>
      </w:r>
      <w:r w:rsidRPr="004B52DD">
        <w:rPr>
          <w:lang w:val="en-US"/>
        </w:rPr>
        <w:t xml:space="preserve"> </w:t>
      </w:r>
      <w:r>
        <w:rPr>
          <w:lang w:val="en-US"/>
        </w:rPr>
        <w:t xml:space="preserve">Maksimaitis, M. </w:t>
      </w:r>
      <w:proofErr w:type="spellStart"/>
      <w:r>
        <w:rPr>
          <w:i/>
          <w:iCs/>
          <w:lang w:val="en-US"/>
        </w:rPr>
        <w:t>Mykolas</w:t>
      </w:r>
      <w:proofErr w:type="spellEnd"/>
      <w:r>
        <w:rPr>
          <w:lang w:val="en-US"/>
        </w:rPr>
        <w:t xml:space="preserve"> </w:t>
      </w:r>
      <w:proofErr w:type="spellStart"/>
      <w:r w:rsidRPr="008C6ABE">
        <w:rPr>
          <w:i/>
          <w:iCs/>
          <w:lang w:val="en-US"/>
        </w:rPr>
        <w:t>Romeris</w:t>
      </w:r>
      <w:proofErr w:type="spellEnd"/>
      <w:r w:rsidRPr="008C6ABE">
        <w:rPr>
          <w:i/>
          <w:iCs/>
          <w:lang w:val="en-US"/>
        </w:rPr>
        <w:t xml:space="preserve"> - </w:t>
      </w:r>
      <w:proofErr w:type="spellStart"/>
      <w:r w:rsidRPr="008C6ABE">
        <w:rPr>
          <w:i/>
          <w:iCs/>
          <w:lang w:val="en-US"/>
        </w:rPr>
        <w:t>Lietuvos</w:t>
      </w:r>
      <w:proofErr w:type="spellEnd"/>
      <w:r w:rsidRPr="008C6ABE">
        <w:rPr>
          <w:i/>
          <w:iCs/>
          <w:lang w:val="en-US"/>
        </w:rPr>
        <w:t xml:space="preserve"> s</w:t>
      </w:r>
      <w:proofErr w:type="spellStart"/>
      <w:r w:rsidRPr="008C6ABE">
        <w:rPr>
          <w:i/>
          <w:iCs/>
        </w:rPr>
        <w:t>ūnus</w:t>
      </w:r>
      <w:proofErr w:type="spellEnd"/>
      <w:r>
        <w:t xml:space="preserve">. Vilnius: Mykolo Romerio universitetas, 2006; Maksimaitis, M.; Miknys, R.; </w:t>
      </w:r>
      <w:proofErr w:type="spellStart"/>
      <w:r>
        <w:rPr>
          <w:lang w:val="en-US"/>
        </w:rPr>
        <w:t>Motieka</w:t>
      </w:r>
      <w:proofErr w:type="spellEnd"/>
      <w:r>
        <w:rPr>
          <w:lang w:val="en-US"/>
        </w:rPr>
        <w:t>, E; Ru</w:t>
      </w:r>
      <w:proofErr w:type="spellStart"/>
      <w:r>
        <w:t>želytė</w:t>
      </w:r>
      <w:proofErr w:type="spellEnd"/>
      <w:r>
        <w:t xml:space="preserve">, O </w:t>
      </w:r>
      <w:r w:rsidRPr="004039D6">
        <w:rPr>
          <w:i/>
          <w:iCs/>
        </w:rPr>
        <w:t>Mykolo Romerio mokslas apie valstybę</w:t>
      </w:r>
      <w:r>
        <w:t xml:space="preserve">. Vilnius: Lietuvos filosofijos ir sociologijos institutas, </w:t>
      </w:r>
      <w:r>
        <w:rPr>
          <w:lang w:val="en-US"/>
        </w:rPr>
        <w:t>1997.</w:t>
      </w:r>
    </w:p>
  </w:footnote>
  <w:footnote w:id="8">
    <w:p w14:paraId="627AF4ED" w14:textId="7B76D788" w:rsidR="000E58B5" w:rsidRPr="000E58B5" w:rsidRDefault="000E58B5">
      <w:pPr>
        <w:pStyle w:val="Puslapioinaostekstas"/>
        <w:rPr>
          <w:lang w:val="en-US"/>
        </w:rPr>
      </w:pPr>
      <w:r>
        <w:rPr>
          <w:rStyle w:val="Puslapioinaosnuoroda"/>
        </w:rPr>
        <w:footnoteRef/>
      </w:r>
      <w:r>
        <w:t xml:space="preserve"> </w:t>
      </w:r>
      <w:r w:rsidRPr="001F407B">
        <w:rPr>
          <w:rFonts w:ascii="Times New Roman" w:hAnsi="Times New Roman" w:cs="Times New Roman"/>
          <w:color w:val="000000"/>
          <w:shd w:val="clear" w:color="auto" w:fill="FFFFFF"/>
        </w:rPr>
        <w:t>Eidintas, A.; Lopata, R</w:t>
      </w:r>
      <w:r>
        <w:rPr>
          <w:rFonts w:ascii="Times New Roman" w:hAnsi="Times New Roman" w:cs="Times New Roman"/>
          <w:color w:val="000000"/>
          <w:shd w:val="clear" w:color="auto" w:fill="FFFFFF"/>
        </w:rPr>
        <w:t xml:space="preserve">. </w:t>
      </w:r>
      <w:r>
        <w:rPr>
          <w:rFonts w:ascii="Times New Roman" w:hAnsi="Times New Roman" w:cs="Times New Roman"/>
          <w:i/>
          <w:iCs/>
          <w:color w:val="000000"/>
          <w:shd w:val="clear" w:color="auto" w:fill="FFFFFF"/>
        </w:rPr>
        <w:t xml:space="preserve">op. cit. </w:t>
      </w:r>
      <w:r>
        <w:rPr>
          <w:rFonts w:ascii="Times New Roman" w:hAnsi="Times New Roman" w:cs="Times New Roman"/>
          <w:color w:val="000000"/>
          <w:shd w:val="clear" w:color="auto" w:fill="FFFFFF"/>
          <w:lang w:val="en-US"/>
        </w:rPr>
        <w:t>1.</w:t>
      </w:r>
    </w:p>
  </w:footnote>
  <w:footnote w:id="9">
    <w:p w14:paraId="0195DB4A" w14:textId="230D0578" w:rsidR="000E58B5" w:rsidRPr="00634ACD" w:rsidRDefault="000E58B5">
      <w:pPr>
        <w:pStyle w:val="Puslapioinaostekstas"/>
        <w:rPr>
          <w:lang w:val="en-US"/>
        </w:rPr>
      </w:pPr>
      <w:r>
        <w:rPr>
          <w:rStyle w:val="Puslapioinaosnuoroda"/>
        </w:rPr>
        <w:footnoteRef/>
      </w:r>
      <w:r>
        <w:t xml:space="preserve"> Romeris, M. </w:t>
      </w:r>
      <w:r>
        <w:rPr>
          <w:i/>
          <w:iCs/>
        </w:rPr>
        <w:t xml:space="preserve">Dienoraštis: </w:t>
      </w:r>
      <w:r>
        <w:rPr>
          <w:i/>
          <w:iCs/>
          <w:lang w:val="en-US"/>
        </w:rPr>
        <w:t xml:space="preserve">1918 m. </w:t>
      </w:r>
      <w:proofErr w:type="spellStart"/>
      <w:r>
        <w:rPr>
          <w:i/>
          <w:iCs/>
          <w:lang w:val="en-US"/>
        </w:rPr>
        <w:t>bir</w:t>
      </w:r>
      <w:r>
        <w:rPr>
          <w:i/>
          <w:iCs/>
        </w:rPr>
        <w:t>želio</w:t>
      </w:r>
      <w:proofErr w:type="spellEnd"/>
      <w:r>
        <w:rPr>
          <w:i/>
          <w:iCs/>
        </w:rPr>
        <w:t xml:space="preserve"> </w:t>
      </w:r>
      <w:r>
        <w:rPr>
          <w:i/>
          <w:iCs/>
          <w:lang w:val="en-US"/>
        </w:rPr>
        <w:t xml:space="preserve">13-oji – 1919 m. </w:t>
      </w:r>
      <w:r>
        <w:rPr>
          <w:i/>
          <w:iCs/>
        </w:rPr>
        <w:t xml:space="preserve">birželio </w:t>
      </w:r>
      <w:r>
        <w:rPr>
          <w:i/>
          <w:iCs/>
          <w:lang w:val="en-US"/>
        </w:rPr>
        <w:t>20-oji</w:t>
      </w:r>
      <w:r>
        <w:rPr>
          <w:lang w:val="en-US"/>
        </w:rPr>
        <w:t xml:space="preserve">. Vilnius: Versus Aureus, 2007, </w:t>
      </w:r>
      <w:r>
        <w:t xml:space="preserve">p. </w:t>
      </w:r>
      <w:r>
        <w:rPr>
          <w:lang w:val="en-US"/>
        </w:rPr>
        <w:t>6.</w:t>
      </w:r>
    </w:p>
  </w:footnote>
  <w:footnote w:id="10">
    <w:p w14:paraId="73B94AAF" w14:textId="04C7473E" w:rsidR="000E58B5" w:rsidRPr="00FA58D0" w:rsidRDefault="000E58B5" w:rsidP="005F27FB">
      <w:pPr>
        <w:pStyle w:val="Puslapioinaostekstas"/>
        <w:rPr>
          <w:lang w:val="en-US"/>
        </w:rPr>
      </w:pPr>
      <w:r>
        <w:rPr>
          <w:rStyle w:val="Puslapioinaosnuoroda"/>
        </w:rPr>
        <w:footnoteRef/>
      </w:r>
      <w:r>
        <w:t xml:space="preserve"> </w:t>
      </w:r>
      <w:r>
        <w:rPr>
          <w:lang w:val="en-US"/>
        </w:rPr>
        <w:t>M</w:t>
      </w:r>
      <w:r w:rsidRPr="004B52DD">
        <w:rPr>
          <w:lang w:val="en-US"/>
        </w:rPr>
        <w:t xml:space="preserve"> </w:t>
      </w:r>
      <w:r>
        <w:rPr>
          <w:lang w:val="en-US"/>
        </w:rPr>
        <w:t xml:space="preserve">Maksimaitis, M. </w:t>
      </w:r>
      <w:proofErr w:type="spellStart"/>
      <w:r>
        <w:rPr>
          <w:i/>
          <w:iCs/>
          <w:lang w:val="en-US"/>
        </w:rPr>
        <w:t>Mykolas</w:t>
      </w:r>
      <w:proofErr w:type="spellEnd"/>
      <w:r>
        <w:rPr>
          <w:lang w:val="en-US"/>
        </w:rPr>
        <w:t xml:space="preserve"> </w:t>
      </w:r>
      <w:proofErr w:type="spellStart"/>
      <w:r w:rsidRPr="008C6ABE">
        <w:rPr>
          <w:i/>
          <w:iCs/>
          <w:lang w:val="en-US"/>
        </w:rPr>
        <w:t>Romeris</w:t>
      </w:r>
      <w:proofErr w:type="spellEnd"/>
      <w:r w:rsidRPr="008C6ABE">
        <w:rPr>
          <w:i/>
          <w:iCs/>
          <w:lang w:val="en-US"/>
        </w:rPr>
        <w:t xml:space="preserve"> - </w:t>
      </w:r>
      <w:proofErr w:type="spellStart"/>
      <w:r w:rsidRPr="008C6ABE">
        <w:rPr>
          <w:i/>
          <w:iCs/>
          <w:lang w:val="en-US"/>
        </w:rPr>
        <w:t>Lietuvos</w:t>
      </w:r>
      <w:proofErr w:type="spellEnd"/>
      <w:r w:rsidRPr="008C6ABE">
        <w:rPr>
          <w:i/>
          <w:iCs/>
          <w:lang w:val="en-US"/>
        </w:rPr>
        <w:t xml:space="preserve"> s</w:t>
      </w:r>
      <w:proofErr w:type="spellStart"/>
      <w:r w:rsidRPr="008C6ABE">
        <w:rPr>
          <w:i/>
          <w:iCs/>
        </w:rPr>
        <w:t>ūnus</w:t>
      </w:r>
      <w:proofErr w:type="spellEnd"/>
      <w:r>
        <w:t xml:space="preserve">. Vilnius: Mykolo Romerio universitetas, 2006, p. </w:t>
      </w:r>
      <w:r>
        <w:rPr>
          <w:lang w:val="en-US"/>
        </w:rPr>
        <w:t>90.</w:t>
      </w:r>
    </w:p>
  </w:footnote>
  <w:footnote w:id="11">
    <w:p w14:paraId="1F6D1745" w14:textId="6A708E1B" w:rsidR="000E58B5" w:rsidRDefault="000E58B5">
      <w:pPr>
        <w:pStyle w:val="Puslapioinaostekstas"/>
      </w:pPr>
      <w:r>
        <w:rPr>
          <w:rStyle w:val="Puslapioinaosnuoroda"/>
        </w:rPr>
        <w:footnoteRef/>
      </w:r>
      <w:r>
        <w:t xml:space="preserve"> Maksimaitis, M. </w:t>
      </w:r>
      <w:r w:rsidRPr="008C6ABE">
        <w:t>Trys dokumentai iš Mykolo Romerio asmens bylos</w:t>
      </w:r>
      <w:r>
        <w:rPr>
          <w:i/>
          <w:iCs/>
        </w:rPr>
        <w:t>. Lietuvių tautinio atgimimo studijos</w:t>
      </w:r>
      <w:r>
        <w:t xml:space="preserve">, T. </w:t>
      </w:r>
      <w:r w:rsidRPr="00F74A46">
        <w:t>13. Vilnius, 1996</w:t>
      </w:r>
      <w:r>
        <w:rPr>
          <w:i/>
          <w:iCs/>
        </w:rPr>
        <w:t xml:space="preserve">, </w:t>
      </w:r>
      <w:r w:rsidRPr="004B52DD">
        <w:t xml:space="preserve">p. </w:t>
      </w:r>
      <w:r w:rsidRPr="00F74A46">
        <w:t>235.</w:t>
      </w:r>
    </w:p>
  </w:footnote>
  <w:footnote w:id="12">
    <w:p w14:paraId="585BED33" w14:textId="14273E80" w:rsidR="000E58B5" w:rsidRPr="00797CE3" w:rsidRDefault="000E58B5">
      <w:pPr>
        <w:pStyle w:val="Puslapioinaostekstas"/>
      </w:pPr>
      <w:r>
        <w:rPr>
          <w:rStyle w:val="Puslapioinaosnuoroda"/>
        </w:rPr>
        <w:footnoteRef/>
      </w:r>
      <w:r>
        <w:t xml:space="preserve"> Miknys, R. </w:t>
      </w:r>
      <w:r w:rsidRPr="00F74A46">
        <w:t xml:space="preserve">Mykolo Romerio Lietuvos valstybingumo koncepcija ir pastangos </w:t>
      </w:r>
      <w:r w:rsidRPr="00E274BE">
        <w:t>ją įgyvendinti 1911-1919 metais</w:t>
      </w:r>
      <w:r>
        <w:rPr>
          <w:i/>
          <w:iCs/>
        </w:rPr>
        <w:t>. Lietuvių tautinio atgimimo studijos</w:t>
      </w:r>
      <w:r>
        <w:t xml:space="preserve">, T. </w:t>
      </w:r>
      <w:r>
        <w:rPr>
          <w:lang w:val="en-US"/>
        </w:rPr>
        <w:t>13. Vilnius, 1996</w:t>
      </w:r>
      <w:r>
        <w:rPr>
          <w:i/>
          <w:iCs/>
        </w:rPr>
        <w:t xml:space="preserve">, p. </w:t>
      </w:r>
      <w:r>
        <w:rPr>
          <w:i/>
          <w:iCs/>
          <w:lang w:val="en-US"/>
        </w:rPr>
        <w:t>91</w:t>
      </w:r>
    </w:p>
  </w:footnote>
  <w:footnote w:id="13">
    <w:p w14:paraId="76D367A8" w14:textId="236C8BF6" w:rsidR="000E58B5" w:rsidRPr="00797CE3" w:rsidRDefault="000E58B5">
      <w:pPr>
        <w:pStyle w:val="Puslapioinaostekstas"/>
      </w:pPr>
      <w:r>
        <w:rPr>
          <w:rStyle w:val="Puslapioinaosnuoroda"/>
        </w:rPr>
        <w:footnoteRef/>
      </w:r>
      <w:r>
        <w:t xml:space="preserve"> Romeris, M. </w:t>
      </w:r>
      <w:r w:rsidRPr="004B52DD">
        <w:rPr>
          <w:i/>
          <w:iCs/>
        </w:rPr>
        <w:t>Dienoraštis</w:t>
      </w:r>
      <w:r>
        <w:rPr>
          <w:i/>
          <w:iCs/>
        </w:rPr>
        <w:t>:</w:t>
      </w:r>
      <w:r w:rsidRPr="004B52DD">
        <w:rPr>
          <w:i/>
          <w:iCs/>
        </w:rPr>
        <w:t xml:space="preserve"> </w:t>
      </w:r>
      <w:r w:rsidRPr="004B52DD">
        <w:rPr>
          <w:i/>
          <w:iCs/>
          <w:lang w:val="en-US"/>
        </w:rPr>
        <w:t xml:space="preserve">1915 m. </w:t>
      </w:r>
      <w:proofErr w:type="spellStart"/>
      <w:r w:rsidRPr="004B52DD">
        <w:rPr>
          <w:i/>
          <w:iCs/>
          <w:lang w:val="en-US"/>
        </w:rPr>
        <w:t>liepos</w:t>
      </w:r>
      <w:proofErr w:type="spellEnd"/>
      <w:r w:rsidRPr="004B52DD">
        <w:rPr>
          <w:i/>
          <w:iCs/>
          <w:lang w:val="en-US"/>
        </w:rPr>
        <w:t xml:space="preserve"> 18-oji</w:t>
      </w:r>
      <w:r>
        <w:rPr>
          <w:i/>
          <w:iCs/>
          <w:lang w:val="en-US"/>
        </w:rPr>
        <w:t xml:space="preserve"> –</w:t>
      </w:r>
      <w:r w:rsidRPr="004B52DD">
        <w:rPr>
          <w:i/>
          <w:iCs/>
          <w:lang w:val="en-US"/>
        </w:rPr>
        <w:t xml:space="preserve"> 191</w:t>
      </w:r>
      <w:r>
        <w:rPr>
          <w:i/>
          <w:iCs/>
          <w:lang w:val="en-US"/>
        </w:rPr>
        <w:t xml:space="preserve">6 m. </w:t>
      </w:r>
      <w:proofErr w:type="spellStart"/>
      <w:r>
        <w:rPr>
          <w:i/>
          <w:iCs/>
          <w:lang w:val="en-US"/>
        </w:rPr>
        <w:t>vasario</w:t>
      </w:r>
      <w:proofErr w:type="spellEnd"/>
      <w:r>
        <w:rPr>
          <w:i/>
          <w:iCs/>
          <w:lang w:val="en-US"/>
        </w:rPr>
        <w:t xml:space="preserve"> 24-oji.</w:t>
      </w:r>
      <w:r>
        <w:rPr>
          <w:lang w:val="en-US"/>
        </w:rPr>
        <w:t xml:space="preserve"> </w:t>
      </w:r>
      <w:r w:rsidRPr="004B52DD">
        <w:rPr>
          <w:i/>
          <w:iCs/>
          <w:lang w:val="en-US"/>
        </w:rPr>
        <w:t xml:space="preserve"> </w:t>
      </w:r>
      <w:r>
        <w:rPr>
          <w:lang w:val="en-US"/>
        </w:rPr>
        <w:t>Vilnius: Versus Aureus, 2009</w:t>
      </w:r>
      <w:r>
        <w:t xml:space="preserve">, p. </w:t>
      </w:r>
      <w:r>
        <w:rPr>
          <w:lang w:val="en-US"/>
        </w:rPr>
        <w:t>7</w:t>
      </w:r>
      <w:r>
        <w:t>.</w:t>
      </w:r>
    </w:p>
  </w:footnote>
  <w:footnote w:id="14">
    <w:p w14:paraId="78F483F6" w14:textId="2AFBA80E" w:rsidR="000E58B5" w:rsidRPr="00B97840" w:rsidRDefault="000E58B5">
      <w:pPr>
        <w:pStyle w:val="Puslapioinaostekstas"/>
      </w:pPr>
      <w:r>
        <w:rPr>
          <w:rStyle w:val="Puslapioinaosnuoroda"/>
        </w:rPr>
        <w:footnoteRef/>
      </w:r>
      <w:r>
        <w:t xml:space="preserve"> </w:t>
      </w:r>
      <w:proofErr w:type="spellStart"/>
      <w:r>
        <w:rPr>
          <w:i/>
          <w:iCs/>
        </w:rPr>
        <w:t>Ibid</w:t>
      </w:r>
      <w:proofErr w:type="spellEnd"/>
      <w:r>
        <w:t xml:space="preserve">, p. </w:t>
      </w:r>
      <w:r>
        <w:rPr>
          <w:lang w:val="en-US"/>
        </w:rPr>
        <w:t>234.</w:t>
      </w:r>
    </w:p>
  </w:footnote>
  <w:footnote w:id="15">
    <w:p w14:paraId="23F5B0FE" w14:textId="608A35CF" w:rsidR="000E58B5" w:rsidRPr="00B97840" w:rsidRDefault="000E58B5">
      <w:pPr>
        <w:pStyle w:val="Puslapioinaostekstas"/>
        <w:rPr>
          <w:lang w:val="en-US"/>
        </w:rPr>
      </w:pPr>
      <w:r>
        <w:rPr>
          <w:rStyle w:val="Puslapioinaosnuoroda"/>
        </w:rPr>
        <w:footnoteRef/>
      </w:r>
      <w:r>
        <w:t xml:space="preserve"> Miknys, R.</w:t>
      </w:r>
      <w:r>
        <w:rPr>
          <w:i/>
          <w:iCs/>
          <w:lang w:val="en-US"/>
        </w:rPr>
        <w:t xml:space="preserve"> op. cit. </w:t>
      </w:r>
      <w:proofErr w:type="gramStart"/>
      <w:r>
        <w:rPr>
          <w:lang w:val="en-US"/>
        </w:rPr>
        <w:t>9,</w:t>
      </w:r>
      <w:r>
        <w:rPr>
          <w:i/>
          <w:iCs/>
        </w:rPr>
        <w:t>,</w:t>
      </w:r>
      <w:proofErr w:type="gramEnd"/>
      <w:r>
        <w:rPr>
          <w:i/>
          <w:iCs/>
        </w:rPr>
        <w:t xml:space="preserve"> </w:t>
      </w:r>
      <w:r w:rsidRPr="004B52DD">
        <w:t xml:space="preserve">p. </w:t>
      </w:r>
      <w:r w:rsidRPr="004B52DD">
        <w:rPr>
          <w:lang w:val="en-US"/>
        </w:rPr>
        <w:t>106</w:t>
      </w:r>
      <w:r>
        <w:rPr>
          <w:lang w:val="en-US"/>
        </w:rPr>
        <w:t>.</w:t>
      </w:r>
    </w:p>
  </w:footnote>
  <w:footnote w:id="16">
    <w:p w14:paraId="40518DD5" w14:textId="47D3CD3B" w:rsidR="000E58B5" w:rsidRDefault="000E58B5">
      <w:pPr>
        <w:pStyle w:val="Puslapioinaostekstas"/>
      </w:pPr>
      <w:r>
        <w:rPr>
          <w:rStyle w:val="Puslapioinaosnuoroda"/>
        </w:rPr>
        <w:footnoteRef/>
      </w:r>
      <w:r>
        <w:t xml:space="preserve"> Romeris, M. </w:t>
      </w:r>
      <w:proofErr w:type="spellStart"/>
      <w:r w:rsidRPr="008C6ABE">
        <w:rPr>
          <w:i/>
          <w:iCs/>
          <w:lang w:val="en-US"/>
        </w:rPr>
        <w:t>Valsty</w:t>
      </w:r>
      <w:r w:rsidRPr="008C6ABE">
        <w:rPr>
          <w:i/>
          <w:iCs/>
        </w:rPr>
        <w:t>bė</w:t>
      </w:r>
      <w:proofErr w:type="spellEnd"/>
      <w:r>
        <w:t xml:space="preserve">. Vilnius: Pradai, </w:t>
      </w:r>
      <w:r>
        <w:rPr>
          <w:lang w:val="en-US"/>
        </w:rPr>
        <w:t>1995, p</w:t>
      </w:r>
      <w:r>
        <w:t>., XIX.</w:t>
      </w:r>
    </w:p>
  </w:footnote>
  <w:footnote w:id="17">
    <w:p w14:paraId="5870FB52" w14:textId="4747C2E9" w:rsidR="000E58B5" w:rsidRPr="00603A24" w:rsidRDefault="000E58B5">
      <w:pPr>
        <w:pStyle w:val="Puslapioinaostekstas"/>
      </w:pPr>
      <w:r>
        <w:rPr>
          <w:rStyle w:val="Puslapioinaosnuoroda"/>
        </w:rPr>
        <w:footnoteRef/>
      </w:r>
      <w:r>
        <w:t xml:space="preserve"> </w:t>
      </w:r>
      <w:proofErr w:type="spellStart"/>
      <w:r>
        <w:t>Pivoras</w:t>
      </w:r>
      <w:proofErr w:type="spellEnd"/>
      <w:r>
        <w:t xml:space="preserve">, S. </w:t>
      </w:r>
      <w:r w:rsidRPr="00E274BE">
        <w:t>Lietuvos Didžiosios Kunigaikštystės (LDK) atkūrimo, Baltų vienybės projektai ir Mykolas Romeris</w:t>
      </w:r>
      <w:r>
        <w:rPr>
          <w:i/>
          <w:iCs/>
        </w:rPr>
        <w:t>. Lietuvių tautinio atgimimo studijos</w:t>
      </w:r>
      <w:r>
        <w:t xml:space="preserve">, T. </w:t>
      </w:r>
      <w:r>
        <w:rPr>
          <w:lang w:val="en-US"/>
        </w:rPr>
        <w:t>13. Vilnius, 1996</w:t>
      </w:r>
      <w:r>
        <w:rPr>
          <w:i/>
          <w:iCs/>
        </w:rPr>
        <w:t xml:space="preserve">, </w:t>
      </w:r>
      <w:r w:rsidRPr="00451A67">
        <w:t xml:space="preserve">p. </w:t>
      </w:r>
      <w:r w:rsidRPr="00451A67">
        <w:rPr>
          <w:lang w:val="en-US"/>
        </w:rPr>
        <w:t>82</w:t>
      </w:r>
      <w:r>
        <w:rPr>
          <w:lang w:val="en-US"/>
        </w:rPr>
        <w:t>.</w:t>
      </w:r>
    </w:p>
  </w:footnote>
  <w:footnote w:id="18">
    <w:p w14:paraId="64573D9A" w14:textId="00F9142C" w:rsidR="000E58B5" w:rsidRDefault="000E58B5">
      <w:pPr>
        <w:pStyle w:val="Puslapioinaostekstas"/>
      </w:pPr>
      <w:r>
        <w:rPr>
          <w:rStyle w:val="Puslapioinaosnuoroda"/>
        </w:rPr>
        <w:footnoteRef/>
      </w:r>
      <w:r>
        <w:t xml:space="preserve"> Romeris, M., </w:t>
      </w:r>
      <w:r>
        <w:rPr>
          <w:i/>
          <w:iCs/>
        </w:rPr>
        <w:t xml:space="preserve">op. cit. </w:t>
      </w:r>
      <w:r>
        <w:rPr>
          <w:lang w:val="en-US"/>
        </w:rPr>
        <w:t>13, p</w:t>
      </w:r>
      <w:r>
        <w:t>. XIX.</w:t>
      </w:r>
    </w:p>
  </w:footnote>
  <w:footnote w:id="19">
    <w:p w14:paraId="71D53299" w14:textId="0EF7490E" w:rsidR="000E58B5" w:rsidRPr="003B5EC8" w:rsidRDefault="000E58B5">
      <w:pPr>
        <w:pStyle w:val="Puslapioinaostekstas"/>
        <w:rPr>
          <w:lang w:val="en-US"/>
        </w:rPr>
      </w:pPr>
      <w:r>
        <w:rPr>
          <w:rStyle w:val="Puslapioinaosnuoroda"/>
        </w:rPr>
        <w:footnoteRef/>
      </w:r>
      <w:r>
        <w:t xml:space="preserve"> Miknys, R. </w:t>
      </w:r>
      <w:r>
        <w:rPr>
          <w:i/>
          <w:iCs/>
        </w:rPr>
        <w:t xml:space="preserve">op. cit, </w:t>
      </w:r>
      <w:r>
        <w:t>9,</w:t>
      </w:r>
      <w:r>
        <w:rPr>
          <w:i/>
          <w:iCs/>
        </w:rPr>
        <w:t xml:space="preserve"> </w:t>
      </w:r>
      <w:r w:rsidRPr="00451A67">
        <w:t xml:space="preserve">p. </w:t>
      </w:r>
      <w:r w:rsidRPr="00451A67">
        <w:rPr>
          <w:lang w:val="en-US"/>
        </w:rPr>
        <w:t>106</w:t>
      </w:r>
      <w:r>
        <w:rPr>
          <w:i/>
          <w:iCs/>
          <w:lang w:val="en-US"/>
        </w:rPr>
        <w:t>.</w:t>
      </w:r>
    </w:p>
  </w:footnote>
  <w:footnote w:id="20">
    <w:p w14:paraId="39E77B62" w14:textId="3B00D4F8" w:rsidR="000E58B5" w:rsidRPr="003B5EC8" w:rsidRDefault="000E58B5">
      <w:pPr>
        <w:pStyle w:val="Puslapioinaostekstas"/>
      </w:pPr>
      <w:r>
        <w:rPr>
          <w:rStyle w:val="Puslapioinaosnuoroda"/>
        </w:rPr>
        <w:footnoteRef/>
      </w:r>
      <w:r>
        <w:t xml:space="preserve"> </w:t>
      </w:r>
      <w:proofErr w:type="spellStart"/>
      <w:r>
        <w:rPr>
          <w:i/>
          <w:iCs/>
        </w:rPr>
        <w:t>Ibid</w:t>
      </w:r>
      <w:proofErr w:type="spellEnd"/>
    </w:p>
  </w:footnote>
  <w:footnote w:id="21">
    <w:p w14:paraId="2765C1B8" w14:textId="14DD501D" w:rsidR="000E58B5" w:rsidRDefault="000E58B5">
      <w:pPr>
        <w:pStyle w:val="Puslapioinaostekstas"/>
      </w:pPr>
      <w:r>
        <w:rPr>
          <w:rStyle w:val="Puslapioinaosnuoroda"/>
        </w:rPr>
        <w:footnoteRef/>
      </w:r>
      <w:r>
        <w:t xml:space="preserve"> Romeris, M. </w:t>
      </w:r>
      <w:r>
        <w:rPr>
          <w:i/>
          <w:iCs/>
        </w:rPr>
        <w:t>op. cit.</w:t>
      </w:r>
      <w:r>
        <w:rPr>
          <w:lang w:val="en-US"/>
        </w:rPr>
        <w:t>, 13, p.</w:t>
      </w:r>
      <w:r>
        <w:t xml:space="preserve"> XIX.</w:t>
      </w:r>
    </w:p>
  </w:footnote>
  <w:footnote w:id="22">
    <w:p w14:paraId="46B51B8F" w14:textId="7DB33D41" w:rsidR="000E58B5" w:rsidRPr="009B6A35" w:rsidRDefault="000E58B5">
      <w:pPr>
        <w:pStyle w:val="Puslapioinaostekstas"/>
      </w:pPr>
      <w:r>
        <w:rPr>
          <w:rStyle w:val="Puslapioinaosnuoroda"/>
        </w:rPr>
        <w:footnoteRef/>
      </w:r>
      <w:r>
        <w:t xml:space="preserve"> Romeris, M. </w:t>
      </w:r>
      <w:r>
        <w:rPr>
          <w:i/>
          <w:iCs/>
        </w:rPr>
        <w:t xml:space="preserve">op. cit. </w:t>
      </w:r>
      <w:r>
        <w:t>6</w:t>
      </w:r>
      <w:r>
        <w:rPr>
          <w:lang w:val="en-US"/>
        </w:rPr>
        <w:t>, p. 40.</w:t>
      </w:r>
    </w:p>
  </w:footnote>
  <w:footnote w:id="23">
    <w:p w14:paraId="3AE59904" w14:textId="471E4EF0" w:rsidR="000E58B5" w:rsidRPr="00512E1E" w:rsidRDefault="000E58B5">
      <w:pPr>
        <w:pStyle w:val="Puslapioinaostekstas"/>
      </w:pPr>
      <w:r>
        <w:rPr>
          <w:rStyle w:val="Puslapioinaosnuoroda"/>
        </w:rPr>
        <w:footnoteRef/>
      </w:r>
      <w:r>
        <w:t xml:space="preserve"> </w:t>
      </w:r>
      <w:proofErr w:type="spellStart"/>
      <w:r>
        <w:rPr>
          <w:i/>
          <w:iCs/>
        </w:rPr>
        <w:t>Ibid</w:t>
      </w:r>
      <w:proofErr w:type="spellEnd"/>
      <w:r>
        <w:rPr>
          <w:i/>
          <w:iCs/>
        </w:rPr>
        <w:t>.</w:t>
      </w:r>
      <w:r>
        <w:rPr>
          <w:lang w:val="en-US"/>
        </w:rPr>
        <w:t>,</w:t>
      </w:r>
      <w:r>
        <w:t xml:space="preserve"> p. </w:t>
      </w:r>
      <w:r>
        <w:rPr>
          <w:lang w:val="en-US"/>
        </w:rPr>
        <w:t>25.</w:t>
      </w:r>
    </w:p>
  </w:footnote>
  <w:footnote w:id="24">
    <w:p w14:paraId="1A198F7B" w14:textId="51735AE9" w:rsidR="000E58B5" w:rsidRDefault="000E58B5" w:rsidP="00AC14AF">
      <w:pPr>
        <w:pStyle w:val="Puslapioinaostekstas"/>
      </w:pPr>
      <w:r>
        <w:rPr>
          <w:rStyle w:val="Puslapioinaosnuoroda"/>
        </w:rPr>
        <w:footnoteRef/>
      </w:r>
      <w:r>
        <w:t xml:space="preserve"> </w:t>
      </w:r>
      <w:proofErr w:type="spellStart"/>
      <w:r>
        <w:rPr>
          <w:lang w:val="en-US"/>
        </w:rPr>
        <w:t>Romeris</w:t>
      </w:r>
      <w:proofErr w:type="spellEnd"/>
      <w:r>
        <w:rPr>
          <w:lang w:val="en-US"/>
        </w:rPr>
        <w:t xml:space="preserve">, M. </w:t>
      </w:r>
      <w:proofErr w:type="spellStart"/>
      <w:r>
        <w:rPr>
          <w:i/>
          <w:iCs/>
          <w:lang w:val="en-US"/>
        </w:rPr>
        <w:t>Konstitucin</w:t>
      </w:r>
      <w:proofErr w:type="spellEnd"/>
      <w:r>
        <w:rPr>
          <w:i/>
          <w:iCs/>
        </w:rPr>
        <w:t>ės teisės paskaitos</w:t>
      </w:r>
      <w:r>
        <w:t xml:space="preserve">. Vilnius: Mintis, </w:t>
      </w:r>
      <w:r>
        <w:rPr>
          <w:lang w:val="en-US"/>
        </w:rPr>
        <w:t>1990, p. 45.</w:t>
      </w:r>
    </w:p>
  </w:footnote>
  <w:footnote w:id="25">
    <w:p w14:paraId="7B78CDF1" w14:textId="229FE2AC" w:rsidR="000E58B5" w:rsidRPr="00746F96" w:rsidRDefault="000E58B5">
      <w:pPr>
        <w:pStyle w:val="Puslapioinaostekstas"/>
      </w:pPr>
      <w:r>
        <w:rPr>
          <w:rStyle w:val="Puslapioinaosnuoroda"/>
        </w:rPr>
        <w:footnoteRef/>
      </w:r>
      <w:r>
        <w:t xml:space="preserve"> </w:t>
      </w:r>
      <w:r>
        <w:rPr>
          <w:lang w:val="en-US"/>
        </w:rPr>
        <w:t xml:space="preserve">Maksimaitis, M. </w:t>
      </w:r>
      <w:r>
        <w:rPr>
          <w:i/>
          <w:iCs/>
        </w:rPr>
        <w:t xml:space="preserve">op. cit. </w:t>
      </w:r>
      <w:r>
        <w:t xml:space="preserve">7, p. </w:t>
      </w:r>
      <w:r>
        <w:rPr>
          <w:lang w:val="en-US"/>
        </w:rPr>
        <w:t>90.</w:t>
      </w:r>
    </w:p>
  </w:footnote>
  <w:footnote w:id="26">
    <w:p w14:paraId="0CCA87DC" w14:textId="33030DD2" w:rsidR="000E58B5" w:rsidRPr="00600F72" w:rsidRDefault="000E58B5">
      <w:pPr>
        <w:pStyle w:val="Puslapioinaostekstas"/>
      </w:pPr>
      <w:r>
        <w:rPr>
          <w:rStyle w:val="Puslapioinaosnuoroda"/>
        </w:rPr>
        <w:footnoteRef/>
      </w:r>
      <w:r>
        <w:t xml:space="preserve"> </w:t>
      </w:r>
      <w:proofErr w:type="spellStart"/>
      <w:r>
        <w:rPr>
          <w:i/>
          <w:iCs/>
        </w:rPr>
        <w:t>Ibid</w:t>
      </w:r>
      <w:proofErr w:type="spellEnd"/>
      <w:r>
        <w:rPr>
          <w:i/>
          <w:iCs/>
        </w:rPr>
        <w:t>.</w:t>
      </w:r>
    </w:p>
  </w:footnote>
  <w:footnote w:id="27">
    <w:p w14:paraId="2B106617" w14:textId="34C1728F" w:rsidR="000E58B5" w:rsidRPr="00010EF8" w:rsidRDefault="000E58B5">
      <w:pPr>
        <w:pStyle w:val="Puslapioinaostekstas"/>
        <w:rPr>
          <w:lang w:val="en-US"/>
        </w:rPr>
      </w:pPr>
      <w:r>
        <w:rPr>
          <w:rStyle w:val="Puslapioinaosnuoroda"/>
        </w:rPr>
        <w:footnoteRef/>
      </w:r>
      <w:r>
        <w:t xml:space="preserve"> </w:t>
      </w:r>
      <w:r>
        <w:rPr>
          <w:i/>
          <w:iCs/>
          <w:lang w:val="en-US"/>
        </w:rPr>
        <w:t>Ibid.,</w:t>
      </w:r>
      <w:r>
        <w:t xml:space="preserve"> p. </w:t>
      </w:r>
      <w:r>
        <w:rPr>
          <w:lang w:val="en-US"/>
        </w:rPr>
        <w:t>92.</w:t>
      </w:r>
    </w:p>
  </w:footnote>
  <w:footnote w:id="28">
    <w:p w14:paraId="7E23694C" w14:textId="09AA2AE0" w:rsidR="000E58B5" w:rsidRPr="00A12B90" w:rsidRDefault="000E58B5">
      <w:pPr>
        <w:pStyle w:val="Puslapioinaostekstas"/>
        <w:rPr>
          <w:lang w:val="en-US"/>
        </w:rPr>
      </w:pPr>
      <w:r>
        <w:rPr>
          <w:rStyle w:val="Puslapioinaosnuoroda"/>
        </w:rPr>
        <w:footnoteRef/>
      </w:r>
      <w:r>
        <w:t xml:space="preserve"> Tyla, A. </w:t>
      </w:r>
      <w:r w:rsidRPr="00451A67">
        <w:rPr>
          <w:i/>
          <w:iCs/>
        </w:rPr>
        <w:t xml:space="preserve">Lietuva prie Vasario </w:t>
      </w:r>
      <w:r w:rsidRPr="00451A67">
        <w:rPr>
          <w:i/>
          <w:iCs/>
          <w:lang w:val="en-US"/>
        </w:rPr>
        <w:t>16-osios</w:t>
      </w:r>
      <w:r w:rsidRPr="00451A67">
        <w:rPr>
          <w:i/>
          <w:iCs/>
        </w:rPr>
        <w:t xml:space="preserve"> slenksčio</w:t>
      </w:r>
      <w:r>
        <w:t xml:space="preserve">. </w:t>
      </w:r>
      <w:r>
        <w:rPr>
          <w:lang w:val="en-US"/>
        </w:rPr>
        <w:t xml:space="preserve">Vilnius: </w:t>
      </w:r>
      <w:proofErr w:type="spellStart"/>
      <w:r>
        <w:rPr>
          <w:lang w:val="en-US"/>
        </w:rPr>
        <w:t>Lietuvos</w:t>
      </w:r>
      <w:proofErr w:type="spellEnd"/>
      <w:r>
        <w:rPr>
          <w:lang w:val="en-US"/>
        </w:rPr>
        <w:t xml:space="preserve"> </w:t>
      </w:r>
      <w:proofErr w:type="spellStart"/>
      <w:r>
        <w:rPr>
          <w:lang w:val="en-US"/>
        </w:rPr>
        <w:t>katalik</w:t>
      </w:r>
      <w:proofErr w:type="spellEnd"/>
      <w:r>
        <w:t xml:space="preserve">ų akademija, </w:t>
      </w:r>
      <w:r>
        <w:rPr>
          <w:lang w:val="en-US"/>
        </w:rPr>
        <w:t>2004,</w:t>
      </w:r>
      <w:r>
        <w:t xml:space="preserve"> p. </w:t>
      </w:r>
      <w:r>
        <w:rPr>
          <w:lang w:val="en-US"/>
        </w:rPr>
        <w:t>18.</w:t>
      </w:r>
    </w:p>
  </w:footnote>
  <w:footnote w:id="29">
    <w:p w14:paraId="616A2FAE" w14:textId="6945F3FC" w:rsidR="000E58B5" w:rsidRDefault="000E58B5">
      <w:pPr>
        <w:pStyle w:val="Puslapioinaostekstas"/>
      </w:pPr>
      <w:r>
        <w:rPr>
          <w:rStyle w:val="Puslapioinaosnuoroda"/>
        </w:rPr>
        <w:footnoteRef/>
      </w:r>
      <w:r>
        <w:t xml:space="preserve">  Miknys, R. Įvadas veikalo </w:t>
      </w:r>
      <w:proofErr w:type="spellStart"/>
      <w:r w:rsidRPr="00451A67">
        <w:rPr>
          <w:i/>
          <w:iCs/>
          <w:lang w:val="en-US"/>
        </w:rPr>
        <w:t>Lietuva</w:t>
      </w:r>
      <w:proofErr w:type="spellEnd"/>
      <w:r w:rsidRPr="00451A67">
        <w:rPr>
          <w:i/>
          <w:iCs/>
          <w:lang w:val="en-US"/>
        </w:rPr>
        <w:t xml:space="preserve">. </w:t>
      </w:r>
      <w:proofErr w:type="spellStart"/>
      <w:r w:rsidRPr="00451A67">
        <w:rPr>
          <w:i/>
          <w:iCs/>
          <w:lang w:val="en-US"/>
        </w:rPr>
        <w:t>Studija</w:t>
      </w:r>
      <w:proofErr w:type="spellEnd"/>
      <w:r w:rsidRPr="00451A67">
        <w:rPr>
          <w:i/>
          <w:iCs/>
          <w:lang w:val="en-US"/>
        </w:rPr>
        <w:t xml:space="preserve"> </w:t>
      </w:r>
      <w:proofErr w:type="spellStart"/>
      <w:r w:rsidRPr="00451A67">
        <w:rPr>
          <w:i/>
          <w:iCs/>
          <w:lang w:val="en-US"/>
        </w:rPr>
        <w:t>apie</w:t>
      </w:r>
      <w:proofErr w:type="spellEnd"/>
      <w:r w:rsidRPr="00451A67">
        <w:rPr>
          <w:i/>
          <w:iCs/>
          <w:lang w:val="en-US"/>
        </w:rPr>
        <w:t xml:space="preserve"> </w:t>
      </w:r>
      <w:proofErr w:type="spellStart"/>
      <w:r w:rsidRPr="00451A67">
        <w:rPr>
          <w:i/>
          <w:iCs/>
          <w:lang w:val="en-US"/>
        </w:rPr>
        <w:t>lietuvių</w:t>
      </w:r>
      <w:proofErr w:type="spellEnd"/>
      <w:r w:rsidRPr="00451A67">
        <w:rPr>
          <w:i/>
          <w:iCs/>
          <w:lang w:val="en-US"/>
        </w:rPr>
        <w:t xml:space="preserve"> </w:t>
      </w:r>
      <w:proofErr w:type="spellStart"/>
      <w:r w:rsidRPr="00451A67">
        <w:rPr>
          <w:i/>
          <w:iCs/>
          <w:lang w:val="en-US"/>
        </w:rPr>
        <w:t>tautos</w:t>
      </w:r>
      <w:proofErr w:type="spellEnd"/>
      <w:r w:rsidRPr="00451A67">
        <w:rPr>
          <w:i/>
          <w:iCs/>
          <w:lang w:val="en-US"/>
        </w:rPr>
        <w:t xml:space="preserve"> </w:t>
      </w:r>
      <w:proofErr w:type="spellStart"/>
      <w:r w:rsidRPr="00451A67">
        <w:rPr>
          <w:i/>
          <w:iCs/>
          <w:lang w:val="en-US"/>
        </w:rPr>
        <w:t>atgimim</w:t>
      </w:r>
      <w:r>
        <w:rPr>
          <w:lang w:val="en-US"/>
        </w:rPr>
        <w:t>ą</w:t>
      </w:r>
      <w:proofErr w:type="spellEnd"/>
      <w:r>
        <w:rPr>
          <w:lang w:val="en-US"/>
        </w:rPr>
        <w:t>. Vilnius: Versus, 2020, p. XIII.</w:t>
      </w:r>
    </w:p>
  </w:footnote>
  <w:footnote w:id="30">
    <w:p w14:paraId="0814DE49" w14:textId="0804BE22" w:rsidR="000E58B5" w:rsidRDefault="000E58B5" w:rsidP="00387217">
      <w:pPr>
        <w:pStyle w:val="Puslapioinaostekstas"/>
      </w:pPr>
      <w:r>
        <w:rPr>
          <w:rStyle w:val="Puslapioinaosnuoroda"/>
        </w:rPr>
        <w:footnoteRef/>
      </w:r>
      <w:r>
        <w:t xml:space="preserve"> Maksimaitis, M.; Miknys, R.; </w:t>
      </w:r>
      <w:proofErr w:type="spellStart"/>
      <w:r>
        <w:rPr>
          <w:lang w:val="en-US"/>
        </w:rPr>
        <w:t>Motieka</w:t>
      </w:r>
      <w:proofErr w:type="spellEnd"/>
      <w:r>
        <w:rPr>
          <w:lang w:val="en-US"/>
        </w:rPr>
        <w:t>, E; Ru</w:t>
      </w:r>
      <w:proofErr w:type="spellStart"/>
      <w:r>
        <w:t>želytė</w:t>
      </w:r>
      <w:proofErr w:type="spellEnd"/>
      <w:r>
        <w:t xml:space="preserve">, O </w:t>
      </w:r>
      <w:r w:rsidRPr="004039D6">
        <w:rPr>
          <w:i/>
          <w:iCs/>
        </w:rPr>
        <w:t>Mykolo Romerio mokslas apie valstybę</w:t>
      </w:r>
      <w:r>
        <w:t xml:space="preserve">. Vilnius: Lietuvos filosofijos ir sociologijos institutas, </w:t>
      </w:r>
      <w:r>
        <w:rPr>
          <w:lang w:val="en-US"/>
        </w:rPr>
        <w:t>1997</w:t>
      </w:r>
      <w:r>
        <w:t>, p. 30.</w:t>
      </w:r>
    </w:p>
  </w:footnote>
  <w:footnote w:id="31">
    <w:p w14:paraId="50BDD9BF" w14:textId="49E56780" w:rsidR="000E58B5" w:rsidRDefault="000E58B5">
      <w:pPr>
        <w:pStyle w:val="Puslapioinaostekstas"/>
      </w:pPr>
      <w:r>
        <w:rPr>
          <w:rStyle w:val="Puslapioinaosnuoroda"/>
        </w:rPr>
        <w:footnoteRef/>
      </w:r>
      <w:r>
        <w:t xml:space="preserve"> Miknys, R. </w:t>
      </w:r>
      <w:r>
        <w:rPr>
          <w:i/>
          <w:iCs/>
        </w:rPr>
        <w:t xml:space="preserve">op. cit. </w:t>
      </w:r>
      <w:r>
        <w:t>26</w:t>
      </w:r>
      <w:r>
        <w:rPr>
          <w:lang w:val="en-US"/>
        </w:rPr>
        <w:t>, p. XIII.</w:t>
      </w:r>
    </w:p>
  </w:footnote>
  <w:footnote w:id="32">
    <w:p w14:paraId="74EB9669" w14:textId="1589CC0C" w:rsidR="000E58B5" w:rsidRPr="00451A67" w:rsidRDefault="000E58B5">
      <w:pPr>
        <w:pStyle w:val="Puslapioinaostekstas"/>
        <w:rPr>
          <w:lang w:val="en-US"/>
        </w:rPr>
      </w:pPr>
      <w:r>
        <w:rPr>
          <w:rStyle w:val="Puslapioinaosnuoroda"/>
        </w:rPr>
        <w:footnoteRef/>
      </w:r>
      <w:r>
        <w:t xml:space="preserve"> </w:t>
      </w:r>
      <w:r w:rsidRPr="001F407B">
        <w:rPr>
          <w:rFonts w:ascii="Times New Roman" w:hAnsi="Times New Roman" w:cs="Times New Roman"/>
          <w:color w:val="000000"/>
          <w:shd w:val="clear" w:color="auto" w:fill="FFFFFF"/>
        </w:rPr>
        <w:t>Eidintas, A.; Lopata, R.</w:t>
      </w:r>
      <w:r>
        <w:t xml:space="preserve"> </w:t>
      </w:r>
      <w:r>
        <w:rPr>
          <w:i/>
          <w:iCs/>
        </w:rPr>
        <w:t>op. cit.</w:t>
      </w:r>
      <w:r>
        <w:t xml:space="preserve">1, p. </w:t>
      </w:r>
      <w:r>
        <w:rPr>
          <w:lang w:val="en-US"/>
        </w:rPr>
        <w:t>35.</w:t>
      </w:r>
    </w:p>
  </w:footnote>
  <w:footnote w:id="33">
    <w:p w14:paraId="0F0C3A93" w14:textId="75E7D23F" w:rsidR="000E58B5" w:rsidRPr="009B2548" w:rsidRDefault="000E58B5">
      <w:pPr>
        <w:pStyle w:val="Puslapioinaostekstas"/>
        <w:rPr>
          <w:lang w:val="en-US"/>
        </w:rPr>
      </w:pPr>
      <w:r>
        <w:rPr>
          <w:rStyle w:val="Puslapioinaosnuoroda"/>
        </w:rPr>
        <w:footnoteRef/>
      </w:r>
      <w:r>
        <w:t xml:space="preserve"> </w:t>
      </w:r>
      <w:proofErr w:type="spellStart"/>
      <w:r>
        <w:t>Mastianica</w:t>
      </w:r>
      <w:proofErr w:type="spellEnd"/>
      <w:r>
        <w:t xml:space="preserve">, O. </w:t>
      </w:r>
      <w:r w:rsidRPr="00E274BE">
        <w:rPr>
          <w:i/>
          <w:iCs/>
        </w:rPr>
        <w:t>Bajorija Lietuvių tautiniame projekte (XIX a. pabaiga – XX a. pradžia)</w:t>
      </w:r>
      <w:r>
        <w:t xml:space="preserve">. Vilnius: Lietuvos istorijos institutas, </w:t>
      </w:r>
      <w:r>
        <w:rPr>
          <w:lang w:val="en-US"/>
        </w:rPr>
        <w:t>2016,</w:t>
      </w:r>
      <w:r>
        <w:t xml:space="preserve">  p. </w:t>
      </w:r>
      <w:r>
        <w:rPr>
          <w:lang w:val="en-US"/>
        </w:rPr>
        <w:t>140.</w:t>
      </w:r>
    </w:p>
  </w:footnote>
  <w:footnote w:id="34">
    <w:p w14:paraId="1B1B5A71" w14:textId="4D88334A" w:rsidR="000E58B5" w:rsidRPr="00415343" w:rsidRDefault="000E58B5">
      <w:pPr>
        <w:pStyle w:val="Puslapioinaostekstas"/>
        <w:rPr>
          <w:lang w:val="en-US"/>
        </w:rPr>
      </w:pPr>
      <w:r>
        <w:rPr>
          <w:rStyle w:val="Puslapioinaosnuoroda"/>
        </w:rPr>
        <w:footnoteRef/>
      </w:r>
      <w:r>
        <w:t xml:space="preserve"> Maksimaitis, M.; Miknys, R.; </w:t>
      </w:r>
      <w:proofErr w:type="spellStart"/>
      <w:r>
        <w:rPr>
          <w:lang w:val="en-US"/>
        </w:rPr>
        <w:t>Motieka</w:t>
      </w:r>
      <w:proofErr w:type="spellEnd"/>
      <w:r>
        <w:rPr>
          <w:lang w:val="en-US"/>
        </w:rPr>
        <w:t>, E; Ru</w:t>
      </w:r>
      <w:proofErr w:type="spellStart"/>
      <w:r>
        <w:t>želytė</w:t>
      </w:r>
      <w:proofErr w:type="spellEnd"/>
      <w:r>
        <w:t xml:space="preserve">, </w:t>
      </w:r>
      <w:r>
        <w:rPr>
          <w:i/>
          <w:iCs/>
        </w:rPr>
        <w:t xml:space="preserve">op. cit. </w:t>
      </w:r>
      <w:r>
        <w:t>27</w:t>
      </w:r>
      <w:r>
        <w:rPr>
          <w:lang w:val="en-US"/>
        </w:rPr>
        <w:t>,</w:t>
      </w:r>
      <w:r>
        <w:t xml:space="preserve"> p. </w:t>
      </w:r>
      <w:r>
        <w:rPr>
          <w:lang w:val="en-US"/>
        </w:rPr>
        <w:t>34.</w:t>
      </w:r>
    </w:p>
  </w:footnote>
  <w:footnote w:id="35">
    <w:p w14:paraId="1D5ADF97" w14:textId="012D240E" w:rsidR="000E58B5" w:rsidRPr="00415343" w:rsidRDefault="000E58B5">
      <w:pPr>
        <w:pStyle w:val="Puslapioinaostekstas"/>
        <w:rPr>
          <w:i/>
          <w:iCs/>
        </w:rPr>
      </w:pPr>
      <w:r>
        <w:rPr>
          <w:rStyle w:val="Puslapioinaosnuoroda"/>
        </w:rPr>
        <w:footnoteRef/>
      </w:r>
      <w:r>
        <w:t xml:space="preserve"> </w:t>
      </w:r>
      <w:proofErr w:type="spellStart"/>
      <w:r>
        <w:rPr>
          <w:i/>
          <w:iCs/>
        </w:rPr>
        <w:t>Ibid</w:t>
      </w:r>
      <w:proofErr w:type="spellEnd"/>
      <w:r>
        <w:rPr>
          <w:i/>
          <w:iCs/>
        </w:rPr>
        <w:t xml:space="preserve">, p. </w:t>
      </w:r>
      <w:r>
        <w:rPr>
          <w:i/>
          <w:iCs/>
          <w:lang w:val="en-US"/>
        </w:rPr>
        <w:t>52</w:t>
      </w:r>
    </w:p>
  </w:footnote>
  <w:footnote w:id="36">
    <w:p w14:paraId="464712FF" w14:textId="1FBD43B3" w:rsidR="000E58B5" w:rsidRPr="00415343" w:rsidRDefault="000E58B5">
      <w:pPr>
        <w:pStyle w:val="Puslapioinaostekstas"/>
        <w:rPr>
          <w:i/>
          <w:iCs/>
        </w:rPr>
      </w:pPr>
      <w:r>
        <w:rPr>
          <w:rStyle w:val="Puslapioinaosnuoroda"/>
        </w:rPr>
        <w:footnoteRef/>
      </w:r>
      <w:r>
        <w:t xml:space="preserve"> </w:t>
      </w:r>
      <w:proofErr w:type="spellStart"/>
      <w:r>
        <w:rPr>
          <w:i/>
          <w:iCs/>
        </w:rPr>
        <w:t>Ibid</w:t>
      </w:r>
      <w:proofErr w:type="spellEnd"/>
      <w:r>
        <w:rPr>
          <w:i/>
          <w:iCs/>
        </w:rPr>
        <w:t xml:space="preserve">, p. </w:t>
      </w:r>
      <w:r>
        <w:rPr>
          <w:i/>
          <w:iCs/>
          <w:lang w:val="en-US"/>
        </w:rPr>
        <w:t>111</w:t>
      </w:r>
    </w:p>
  </w:footnote>
  <w:footnote w:id="37">
    <w:p w14:paraId="55A0F85F" w14:textId="2B1E5175" w:rsidR="000E58B5" w:rsidRPr="00E274BE" w:rsidRDefault="000E58B5">
      <w:pPr>
        <w:pStyle w:val="Puslapioinaostekstas"/>
        <w:rPr>
          <w:lang w:val="en-US"/>
        </w:rPr>
      </w:pPr>
      <w:r>
        <w:rPr>
          <w:rStyle w:val="Puslapioinaosnuoroda"/>
        </w:rPr>
        <w:footnoteRef/>
      </w:r>
      <w:r>
        <w:t xml:space="preserve"> Romeris, M. </w:t>
      </w:r>
      <w:r>
        <w:rPr>
          <w:i/>
          <w:iCs/>
        </w:rPr>
        <w:t xml:space="preserve">op. cit. </w:t>
      </w:r>
      <w:r>
        <w:t>6</w:t>
      </w:r>
      <w:r>
        <w:rPr>
          <w:lang w:val="en-US"/>
        </w:rPr>
        <w:t>, p. 56.</w:t>
      </w:r>
    </w:p>
  </w:footnote>
  <w:footnote w:id="38">
    <w:p w14:paraId="2C7E9676" w14:textId="28F1C0FD" w:rsidR="000E58B5" w:rsidRPr="004713AA" w:rsidRDefault="000E58B5">
      <w:pPr>
        <w:pStyle w:val="Puslapioinaostekstas"/>
        <w:rPr>
          <w:lang w:val="en-US"/>
        </w:rPr>
      </w:pPr>
      <w:r>
        <w:rPr>
          <w:rStyle w:val="Puslapioinaosnuoroda"/>
        </w:rPr>
        <w:footnoteRef/>
      </w:r>
      <w:r>
        <w:t xml:space="preserve"> </w:t>
      </w:r>
      <w:proofErr w:type="spellStart"/>
      <w:r>
        <w:t>Pivoras</w:t>
      </w:r>
      <w:proofErr w:type="spellEnd"/>
      <w:r>
        <w:t xml:space="preserve">, S. </w:t>
      </w:r>
      <w:r>
        <w:rPr>
          <w:i/>
          <w:iCs/>
        </w:rPr>
        <w:t xml:space="preserve">op. cit. </w:t>
      </w:r>
      <w:r>
        <w:t>14</w:t>
      </w:r>
      <w:r>
        <w:rPr>
          <w:lang w:val="en-US"/>
        </w:rPr>
        <w:t>,</w:t>
      </w:r>
      <w:r>
        <w:rPr>
          <w:i/>
          <w:iCs/>
        </w:rPr>
        <w:t xml:space="preserve"> </w:t>
      </w:r>
      <w:r w:rsidRPr="00E274BE">
        <w:t xml:space="preserve">p. </w:t>
      </w:r>
      <w:r w:rsidRPr="00E274BE">
        <w:rPr>
          <w:lang w:val="en-US"/>
        </w:rPr>
        <w:t>82.</w:t>
      </w:r>
    </w:p>
  </w:footnote>
  <w:footnote w:id="39">
    <w:p w14:paraId="03CE379E" w14:textId="21C1B06C" w:rsidR="000E58B5" w:rsidRPr="004B52DD" w:rsidRDefault="000E58B5">
      <w:pPr>
        <w:pStyle w:val="Puslapioinaostekstas"/>
        <w:rPr>
          <w:lang w:val="en-US"/>
        </w:rPr>
      </w:pPr>
      <w:r>
        <w:rPr>
          <w:rStyle w:val="Puslapioinaosnuoroda"/>
        </w:rPr>
        <w:footnoteRef/>
      </w:r>
      <w:r>
        <w:t xml:space="preserve"> </w:t>
      </w:r>
      <w:proofErr w:type="spellStart"/>
      <w:r>
        <w:t>Kastanauskaitė</w:t>
      </w:r>
      <w:proofErr w:type="spellEnd"/>
      <w:r>
        <w:t xml:space="preserve">, L. </w:t>
      </w:r>
      <w:r>
        <w:rPr>
          <w:i/>
          <w:iCs/>
        </w:rPr>
        <w:t xml:space="preserve">Lietuvos inteligentija masonų ir </w:t>
      </w:r>
      <w:proofErr w:type="spellStart"/>
      <w:r>
        <w:rPr>
          <w:i/>
          <w:iCs/>
        </w:rPr>
        <w:t>paramasoniškose</w:t>
      </w:r>
      <w:proofErr w:type="spellEnd"/>
      <w:r>
        <w:rPr>
          <w:i/>
          <w:iCs/>
        </w:rPr>
        <w:t xml:space="preserve"> organizacijose (</w:t>
      </w:r>
      <w:r>
        <w:rPr>
          <w:i/>
          <w:iCs/>
          <w:lang w:val="en-US"/>
        </w:rPr>
        <w:t>1918</w:t>
      </w:r>
      <w:r w:rsidR="00985833">
        <w:rPr>
          <w:i/>
          <w:iCs/>
          <w:lang w:val="en-US"/>
        </w:rPr>
        <w:t>–</w:t>
      </w:r>
      <w:r>
        <w:rPr>
          <w:i/>
          <w:iCs/>
          <w:lang w:val="en-US"/>
        </w:rPr>
        <w:t xml:space="preserve">1940). </w:t>
      </w:r>
      <w:r>
        <w:t xml:space="preserve">Vilnius: Vaga, </w:t>
      </w:r>
      <w:r>
        <w:rPr>
          <w:lang w:val="en-US"/>
        </w:rPr>
        <w:t>2008, p. 28.</w:t>
      </w:r>
    </w:p>
  </w:footnote>
  <w:footnote w:id="40">
    <w:p w14:paraId="6509064D" w14:textId="2E6E3798" w:rsidR="000E58B5" w:rsidRPr="00E17FA3" w:rsidRDefault="000E58B5">
      <w:pPr>
        <w:pStyle w:val="Puslapioinaostekstas"/>
        <w:rPr>
          <w:lang w:val="en-US"/>
        </w:rPr>
      </w:pPr>
      <w:r>
        <w:rPr>
          <w:rStyle w:val="Puslapioinaosnuoroda"/>
        </w:rPr>
        <w:footnoteRef/>
      </w:r>
      <w:r>
        <w:t xml:space="preserve"> </w:t>
      </w:r>
      <w:proofErr w:type="spellStart"/>
      <w:r>
        <w:rPr>
          <w:i/>
          <w:iCs/>
        </w:rPr>
        <w:t>Ibid</w:t>
      </w:r>
      <w:proofErr w:type="spellEnd"/>
      <w:r>
        <w:rPr>
          <w:i/>
          <w:iCs/>
        </w:rPr>
        <w:t xml:space="preserve">, </w:t>
      </w:r>
      <w:r>
        <w:t xml:space="preserve">p. </w:t>
      </w:r>
      <w:r>
        <w:rPr>
          <w:lang w:val="en-US"/>
        </w:rPr>
        <w:t>367</w:t>
      </w:r>
    </w:p>
  </w:footnote>
  <w:footnote w:id="41">
    <w:p w14:paraId="7A4DE98F" w14:textId="36986E32" w:rsidR="000E58B5" w:rsidRPr="005D0CBE" w:rsidRDefault="000E58B5">
      <w:pPr>
        <w:pStyle w:val="Puslapioinaostekstas"/>
      </w:pPr>
      <w:r>
        <w:rPr>
          <w:rStyle w:val="Puslapioinaosnuoroda"/>
        </w:rPr>
        <w:footnoteRef/>
      </w:r>
      <w:r>
        <w:t xml:space="preserve"> </w:t>
      </w:r>
      <w:proofErr w:type="spellStart"/>
      <w:r>
        <w:rPr>
          <w:lang w:val="en-US"/>
        </w:rPr>
        <w:t>Romeris</w:t>
      </w:r>
      <w:proofErr w:type="spellEnd"/>
      <w:r>
        <w:rPr>
          <w:lang w:val="en-US"/>
        </w:rPr>
        <w:t xml:space="preserve">, M. </w:t>
      </w:r>
      <w:r>
        <w:rPr>
          <w:i/>
          <w:iCs/>
        </w:rPr>
        <w:t>op. cit</w:t>
      </w:r>
      <w:r>
        <w:rPr>
          <w:lang w:val="en-US"/>
        </w:rPr>
        <w:t>. 21, p. 51.</w:t>
      </w:r>
    </w:p>
  </w:footnote>
  <w:footnote w:id="42">
    <w:p w14:paraId="032F5481" w14:textId="5E0FBA28" w:rsidR="000E58B5" w:rsidRPr="005D0CBE" w:rsidRDefault="000E58B5">
      <w:pPr>
        <w:pStyle w:val="Puslapioinaostekstas"/>
      </w:pPr>
      <w:r>
        <w:rPr>
          <w:rStyle w:val="Puslapioinaosnuoroda"/>
        </w:rPr>
        <w:footnoteRef/>
      </w:r>
      <w:r>
        <w:t xml:space="preserve"> Laurinavičius, Č. </w:t>
      </w:r>
      <w:r w:rsidRPr="00E274BE">
        <w:t>Mykolas Romeris – Lietuvai, arba dar kartą apie Lietuvos pilietinio paveldo problemą</w:t>
      </w:r>
      <w:r>
        <w:t>.</w:t>
      </w:r>
      <w:r>
        <w:rPr>
          <w:i/>
          <w:iCs/>
        </w:rPr>
        <w:t xml:space="preserve"> Lietuvių tautinio atgimimo studijos</w:t>
      </w:r>
      <w:r>
        <w:t xml:space="preserve">, T. </w:t>
      </w:r>
      <w:r>
        <w:rPr>
          <w:lang w:val="en-US"/>
        </w:rPr>
        <w:t>13. Vilnius, 1996,</w:t>
      </w:r>
      <w:r w:rsidRPr="00E274BE">
        <w:t xml:space="preserve"> p. </w:t>
      </w:r>
      <w:r w:rsidRPr="00E274BE">
        <w:rPr>
          <w:lang w:val="en-US"/>
        </w:rPr>
        <w:t>120.</w:t>
      </w:r>
    </w:p>
  </w:footnote>
  <w:footnote w:id="43">
    <w:p w14:paraId="3F18E5E5" w14:textId="4B66926E" w:rsidR="000E58B5" w:rsidRPr="004713AA" w:rsidRDefault="000E58B5">
      <w:pPr>
        <w:pStyle w:val="Puslapioinaostekstas"/>
        <w:rPr>
          <w:lang w:val="en-US"/>
        </w:rPr>
      </w:pPr>
      <w:r>
        <w:rPr>
          <w:rStyle w:val="Puslapioinaosnuoroda"/>
        </w:rPr>
        <w:footnoteRef/>
      </w:r>
      <w:r>
        <w:t xml:space="preserve"> Miknys, R. </w:t>
      </w:r>
      <w:r>
        <w:rPr>
          <w:i/>
          <w:iCs/>
        </w:rPr>
        <w:t xml:space="preserve">op. cit. </w:t>
      </w:r>
      <w:r>
        <w:t>9</w:t>
      </w:r>
      <w:r>
        <w:rPr>
          <w:lang w:val="en-US"/>
        </w:rPr>
        <w:t>,</w:t>
      </w:r>
      <w:r>
        <w:rPr>
          <w:i/>
          <w:iCs/>
        </w:rPr>
        <w:t xml:space="preserve"> </w:t>
      </w:r>
      <w:r w:rsidRPr="00E274BE">
        <w:t xml:space="preserve">p. </w:t>
      </w:r>
      <w:r w:rsidRPr="00E274BE">
        <w:rPr>
          <w:lang w:val="en-US"/>
        </w:rPr>
        <w:t>109</w:t>
      </w:r>
      <w:r>
        <w:rPr>
          <w:lang w:val="en-US"/>
        </w:rPr>
        <w:t>.</w:t>
      </w:r>
    </w:p>
  </w:footnote>
  <w:footnote w:id="44">
    <w:p w14:paraId="10BF74C2" w14:textId="352914BF" w:rsidR="000E58B5" w:rsidRPr="004713AA" w:rsidRDefault="000E58B5">
      <w:pPr>
        <w:pStyle w:val="Puslapioinaostekstas"/>
        <w:rPr>
          <w:lang w:val="en-US"/>
        </w:rPr>
      </w:pPr>
      <w:r>
        <w:rPr>
          <w:rStyle w:val="Puslapioinaosnuoroda"/>
        </w:rPr>
        <w:footnoteRef/>
      </w:r>
      <w:r>
        <w:t xml:space="preserve"> </w:t>
      </w:r>
      <w:r>
        <w:rPr>
          <w:lang w:val="en-US"/>
        </w:rPr>
        <w:t xml:space="preserve">Maksimaitis, M. </w:t>
      </w:r>
      <w:r>
        <w:rPr>
          <w:i/>
          <w:iCs/>
        </w:rPr>
        <w:t xml:space="preserve">op. cit. </w:t>
      </w:r>
      <w:r>
        <w:t>7, p. 91.</w:t>
      </w:r>
    </w:p>
  </w:footnote>
  <w:footnote w:id="45">
    <w:p w14:paraId="74591AAF" w14:textId="04F1B985" w:rsidR="000E58B5" w:rsidRPr="004713AA" w:rsidRDefault="000E58B5">
      <w:pPr>
        <w:pStyle w:val="Puslapioinaostekstas"/>
      </w:pPr>
      <w:r>
        <w:rPr>
          <w:rStyle w:val="Puslapioinaosnuoroda"/>
        </w:rPr>
        <w:footnoteRef/>
      </w:r>
      <w:r>
        <w:t xml:space="preserve"> Maksimaitis, M.; Miknys, R.; </w:t>
      </w:r>
      <w:proofErr w:type="spellStart"/>
      <w:r>
        <w:rPr>
          <w:lang w:val="en-US"/>
        </w:rPr>
        <w:t>Motieka</w:t>
      </w:r>
      <w:proofErr w:type="spellEnd"/>
      <w:r>
        <w:rPr>
          <w:lang w:val="en-US"/>
        </w:rPr>
        <w:t>, E; Ru</w:t>
      </w:r>
      <w:proofErr w:type="spellStart"/>
      <w:r>
        <w:t>želytė</w:t>
      </w:r>
      <w:proofErr w:type="spellEnd"/>
      <w:r>
        <w:t xml:space="preserve">, O. </w:t>
      </w:r>
      <w:r>
        <w:rPr>
          <w:i/>
          <w:iCs/>
        </w:rPr>
        <w:t xml:space="preserve">op. cit. </w:t>
      </w:r>
      <w:r>
        <w:t xml:space="preserve">27 p. </w:t>
      </w:r>
      <w:r>
        <w:rPr>
          <w:lang w:val="en-US"/>
        </w:rPr>
        <w:t>62.</w:t>
      </w:r>
    </w:p>
  </w:footnote>
  <w:footnote w:id="46">
    <w:p w14:paraId="5998BB53" w14:textId="630D0124" w:rsidR="000E58B5" w:rsidRPr="00D01A71" w:rsidRDefault="000E58B5">
      <w:pPr>
        <w:pStyle w:val="Puslapioinaostekstas"/>
      </w:pPr>
      <w:r>
        <w:rPr>
          <w:rStyle w:val="Puslapioinaosnuoroda"/>
        </w:rPr>
        <w:footnoteRef/>
      </w:r>
      <w:r>
        <w:t xml:space="preserve"> </w:t>
      </w:r>
      <w:proofErr w:type="spellStart"/>
      <w:r>
        <w:rPr>
          <w:lang w:val="en-US"/>
        </w:rPr>
        <w:t>Romeris</w:t>
      </w:r>
      <w:proofErr w:type="spellEnd"/>
      <w:r>
        <w:rPr>
          <w:lang w:val="en-US"/>
        </w:rPr>
        <w:t xml:space="preserve">, M. </w:t>
      </w:r>
      <w:r>
        <w:rPr>
          <w:i/>
          <w:iCs/>
        </w:rPr>
        <w:t xml:space="preserve">op. cit. </w:t>
      </w:r>
      <w:r>
        <w:t>21</w:t>
      </w:r>
      <w:r>
        <w:rPr>
          <w:lang w:val="en-US"/>
        </w:rPr>
        <w:t>, p. 52.</w:t>
      </w:r>
    </w:p>
  </w:footnote>
  <w:footnote w:id="47">
    <w:p w14:paraId="12A33A26" w14:textId="6BA657ED" w:rsidR="000E58B5" w:rsidRPr="00D01A71" w:rsidRDefault="000E58B5">
      <w:pPr>
        <w:pStyle w:val="Puslapioinaostekstas"/>
        <w:rPr>
          <w:lang w:val="en-US"/>
        </w:rPr>
      </w:pPr>
      <w:r>
        <w:rPr>
          <w:rStyle w:val="Puslapioinaosnuoroda"/>
        </w:rPr>
        <w:footnoteRef/>
      </w:r>
      <w:r>
        <w:t xml:space="preserve"> </w:t>
      </w:r>
      <w:proofErr w:type="spellStart"/>
      <w:r>
        <w:rPr>
          <w:i/>
          <w:iCs/>
        </w:rPr>
        <w:t>Ibid</w:t>
      </w:r>
      <w:proofErr w:type="spellEnd"/>
      <w:r>
        <w:rPr>
          <w:i/>
          <w:iCs/>
        </w:rPr>
        <w:t xml:space="preserve">, </w:t>
      </w:r>
      <w:r>
        <w:t xml:space="preserve">p. </w:t>
      </w:r>
      <w:r>
        <w:rPr>
          <w:lang w:val="en-US"/>
        </w:rPr>
        <w:t>53.</w:t>
      </w:r>
    </w:p>
  </w:footnote>
  <w:footnote w:id="48">
    <w:p w14:paraId="76C4C067" w14:textId="3233C559" w:rsidR="000E58B5" w:rsidRPr="004E74DE" w:rsidRDefault="000E58B5">
      <w:pPr>
        <w:pStyle w:val="Puslapioinaostekstas"/>
      </w:pPr>
      <w:r>
        <w:rPr>
          <w:rStyle w:val="Puslapioinaosnuoroda"/>
        </w:rPr>
        <w:footnoteRef/>
      </w:r>
      <w:r>
        <w:t xml:space="preserve"> </w:t>
      </w:r>
      <w:r w:rsidRPr="001F407B">
        <w:rPr>
          <w:rFonts w:ascii="Times New Roman" w:hAnsi="Times New Roman" w:cs="Times New Roman"/>
          <w:color w:val="000000"/>
          <w:shd w:val="clear" w:color="auto" w:fill="FFFFFF"/>
        </w:rPr>
        <w:t>Eidintas, A.; Lopata, R.</w:t>
      </w:r>
      <w:r>
        <w:t xml:space="preserve"> </w:t>
      </w:r>
      <w:r>
        <w:rPr>
          <w:i/>
          <w:iCs/>
        </w:rPr>
        <w:t xml:space="preserve">op. cit. </w:t>
      </w:r>
      <w:r>
        <w:t>1</w:t>
      </w:r>
      <w:r>
        <w:rPr>
          <w:lang w:val="en-US"/>
        </w:rPr>
        <w:t xml:space="preserve">, </w:t>
      </w:r>
      <w:r>
        <w:t xml:space="preserve">p. </w:t>
      </w:r>
      <w:r>
        <w:rPr>
          <w:lang w:val="en-US"/>
        </w:rPr>
        <w:t>70.</w:t>
      </w:r>
    </w:p>
  </w:footnote>
  <w:footnote w:id="49">
    <w:p w14:paraId="60CD3F56" w14:textId="6111F0BB" w:rsidR="000E58B5" w:rsidRPr="00974FBD" w:rsidRDefault="000E58B5">
      <w:pPr>
        <w:pStyle w:val="Puslapioinaostekstas"/>
      </w:pPr>
      <w:r>
        <w:rPr>
          <w:rStyle w:val="Puslapioinaosnuoroda"/>
        </w:rPr>
        <w:footnoteRef/>
      </w:r>
      <w:r>
        <w:t xml:space="preserve"> </w:t>
      </w:r>
      <w:r>
        <w:rPr>
          <w:lang w:val="en-US"/>
        </w:rPr>
        <w:t xml:space="preserve">Maksimaitis, M. </w:t>
      </w:r>
      <w:r>
        <w:rPr>
          <w:i/>
          <w:iCs/>
        </w:rPr>
        <w:t xml:space="preserve">op. cit. </w:t>
      </w:r>
      <w:r>
        <w:t xml:space="preserve">7, p. </w:t>
      </w:r>
      <w:r>
        <w:rPr>
          <w:lang w:val="en-US"/>
        </w:rPr>
        <w:t>92.</w:t>
      </w:r>
    </w:p>
  </w:footnote>
  <w:footnote w:id="50">
    <w:p w14:paraId="59877DD2" w14:textId="5C65F781" w:rsidR="000E58B5" w:rsidRDefault="000E58B5">
      <w:pPr>
        <w:pStyle w:val="Puslapioinaostekstas"/>
      </w:pPr>
      <w:r>
        <w:rPr>
          <w:rStyle w:val="Puslapioinaosnuoroda"/>
        </w:rPr>
        <w:footnoteRef/>
      </w:r>
      <w:r>
        <w:t xml:space="preserve"> Romeris, M. </w:t>
      </w:r>
      <w:r>
        <w:rPr>
          <w:i/>
          <w:iCs/>
        </w:rPr>
        <w:t xml:space="preserve">op. cit. </w:t>
      </w:r>
      <w:r>
        <w:t>13</w:t>
      </w:r>
      <w:r>
        <w:rPr>
          <w:lang w:val="en-US"/>
        </w:rPr>
        <w:t>, p.</w:t>
      </w:r>
      <w:r>
        <w:t xml:space="preserve"> XIX.</w:t>
      </w:r>
    </w:p>
  </w:footnote>
  <w:footnote w:id="51">
    <w:p w14:paraId="3CA2008D" w14:textId="6784D9FF" w:rsidR="000E58B5" w:rsidRPr="003647D0" w:rsidRDefault="000E58B5">
      <w:pPr>
        <w:pStyle w:val="Puslapioinaostekstas"/>
      </w:pPr>
      <w:r>
        <w:rPr>
          <w:rStyle w:val="Puslapioinaosnuoroda"/>
        </w:rPr>
        <w:footnoteRef/>
      </w:r>
      <w:r>
        <w:t xml:space="preserve"> </w:t>
      </w:r>
      <w:r w:rsidRPr="001F407B">
        <w:rPr>
          <w:rFonts w:ascii="Times New Roman" w:hAnsi="Times New Roman" w:cs="Times New Roman"/>
          <w:color w:val="000000"/>
          <w:shd w:val="clear" w:color="auto" w:fill="FFFFFF"/>
        </w:rPr>
        <w:t>Eidintas, A.; Lopata, R.</w:t>
      </w:r>
      <w:r>
        <w:t xml:space="preserve"> </w:t>
      </w:r>
      <w:r w:rsidRPr="008C6ABE">
        <w:rPr>
          <w:i/>
          <w:iCs/>
        </w:rPr>
        <w:t>Valstybės atkūrimo istorijos</w:t>
      </w:r>
      <w:r>
        <w:t xml:space="preserve">. Vilnius: </w:t>
      </w:r>
      <w:proofErr w:type="spellStart"/>
      <w:r>
        <w:rPr>
          <w:lang w:val="en-US"/>
        </w:rPr>
        <w:t>Mokslo</w:t>
      </w:r>
      <w:proofErr w:type="spellEnd"/>
      <w:r>
        <w:rPr>
          <w:lang w:val="en-US"/>
        </w:rPr>
        <w:t xml:space="preserve"> ir </w:t>
      </w:r>
      <w:proofErr w:type="spellStart"/>
      <w:r>
        <w:rPr>
          <w:lang w:val="en-US"/>
        </w:rPr>
        <w:t>enciklopedij</w:t>
      </w:r>
      <w:proofErr w:type="spellEnd"/>
      <w:r>
        <w:t xml:space="preserve">ų leidybos centras, </w:t>
      </w:r>
      <w:r>
        <w:rPr>
          <w:lang w:val="en-US"/>
        </w:rPr>
        <w:t>2020,</w:t>
      </w:r>
      <w:r>
        <w:t xml:space="preserve"> p. </w:t>
      </w:r>
      <w:r>
        <w:rPr>
          <w:lang w:val="en-US"/>
        </w:rPr>
        <w:t>512.</w:t>
      </w:r>
    </w:p>
  </w:footnote>
  <w:footnote w:id="52">
    <w:p w14:paraId="0DA96EDC" w14:textId="32B2E221" w:rsidR="000E58B5" w:rsidRPr="003647D0" w:rsidRDefault="000E58B5">
      <w:pPr>
        <w:pStyle w:val="Puslapioinaostekstas"/>
        <w:rPr>
          <w:lang w:val="en-US"/>
        </w:rPr>
      </w:pPr>
      <w:r>
        <w:rPr>
          <w:rStyle w:val="Puslapioinaosnuoroda"/>
        </w:rPr>
        <w:footnoteRef/>
      </w:r>
      <w:r>
        <w:t xml:space="preserve"> Maksimaitis, M. </w:t>
      </w:r>
      <w:r>
        <w:rPr>
          <w:i/>
          <w:iCs/>
        </w:rPr>
        <w:t xml:space="preserve">op. cit. </w:t>
      </w:r>
      <w:r>
        <w:t>8</w:t>
      </w:r>
      <w:r>
        <w:rPr>
          <w:lang w:val="en-US"/>
        </w:rPr>
        <w:t>,</w:t>
      </w:r>
      <w:r>
        <w:rPr>
          <w:i/>
          <w:iCs/>
        </w:rPr>
        <w:t xml:space="preserve"> </w:t>
      </w:r>
      <w:r w:rsidRPr="008C6ABE">
        <w:t xml:space="preserve">p. </w:t>
      </w:r>
      <w:r w:rsidRPr="008C6ABE">
        <w:rPr>
          <w:lang w:val="en-US"/>
        </w:rPr>
        <w:t>235</w:t>
      </w:r>
      <w:r>
        <w:rPr>
          <w:lang w:val="en-US"/>
        </w:rPr>
        <w:t>.</w:t>
      </w:r>
    </w:p>
  </w:footnote>
  <w:footnote w:id="53">
    <w:p w14:paraId="57664188" w14:textId="4BAF2D0F" w:rsidR="000E58B5" w:rsidRPr="00891769" w:rsidRDefault="000E58B5">
      <w:pPr>
        <w:pStyle w:val="Puslapioinaostekstas"/>
      </w:pPr>
      <w:r>
        <w:rPr>
          <w:rStyle w:val="Puslapioinaosnuoroda"/>
        </w:rPr>
        <w:footnoteRef/>
      </w:r>
      <w:r>
        <w:t xml:space="preserve"> </w:t>
      </w:r>
      <w:proofErr w:type="spellStart"/>
      <w:r>
        <w:rPr>
          <w:lang w:val="en-US"/>
        </w:rPr>
        <w:t>Romeris</w:t>
      </w:r>
      <w:proofErr w:type="spellEnd"/>
      <w:r>
        <w:rPr>
          <w:lang w:val="en-US"/>
        </w:rPr>
        <w:t xml:space="preserve">, M. </w:t>
      </w:r>
      <w:r>
        <w:rPr>
          <w:i/>
          <w:iCs/>
        </w:rPr>
        <w:t xml:space="preserve">op. cit. </w:t>
      </w:r>
      <w:r>
        <w:t>21</w:t>
      </w:r>
      <w:r>
        <w:rPr>
          <w:lang w:val="en-US"/>
        </w:rPr>
        <w:t>, p. 8.</w:t>
      </w:r>
    </w:p>
  </w:footnote>
  <w:footnote w:id="54">
    <w:p w14:paraId="0E0725B2" w14:textId="10D4CF89" w:rsidR="000E58B5" w:rsidRPr="00891769" w:rsidRDefault="000E58B5">
      <w:pPr>
        <w:pStyle w:val="Puslapioinaostekstas"/>
        <w:rPr>
          <w:lang w:val="en-US"/>
        </w:rPr>
      </w:pPr>
      <w:r>
        <w:rPr>
          <w:rStyle w:val="Puslapioinaosnuoroda"/>
        </w:rPr>
        <w:footnoteRef/>
      </w:r>
      <w:r>
        <w:t xml:space="preserve"> Maksimaitis, M.; Miknys, R.; </w:t>
      </w:r>
      <w:proofErr w:type="spellStart"/>
      <w:r>
        <w:rPr>
          <w:lang w:val="en-US"/>
        </w:rPr>
        <w:t>Motieka</w:t>
      </w:r>
      <w:proofErr w:type="spellEnd"/>
      <w:r>
        <w:rPr>
          <w:lang w:val="en-US"/>
        </w:rPr>
        <w:t>, E; Ru</w:t>
      </w:r>
      <w:proofErr w:type="spellStart"/>
      <w:r>
        <w:t>želytė</w:t>
      </w:r>
      <w:proofErr w:type="spellEnd"/>
      <w:r>
        <w:t xml:space="preserve">, O </w:t>
      </w:r>
      <w:r>
        <w:rPr>
          <w:i/>
          <w:iCs/>
        </w:rPr>
        <w:t xml:space="preserve">op. cit. </w:t>
      </w:r>
      <w:r>
        <w:rPr>
          <w:lang w:val="en-US"/>
        </w:rPr>
        <w:t xml:space="preserve">27, </w:t>
      </w:r>
      <w:r>
        <w:t>p.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20D0"/>
    <w:multiLevelType w:val="hybridMultilevel"/>
    <w:tmpl w:val="10304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1715E"/>
    <w:multiLevelType w:val="hybridMultilevel"/>
    <w:tmpl w:val="EE88880E"/>
    <w:lvl w:ilvl="0" w:tplc="B734E2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4D"/>
    <w:rsid w:val="00001816"/>
    <w:rsid w:val="00010EF8"/>
    <w:rsid w:val="00067460"/>
    <w:rsid w:val="000E1F0F"/>
    <w:rsid w:val="000E58B5"/>
    <w:rsid w:val="001748B6"/>
    <w:rsid w:val="0019264D"/>
    <w:rsid w:val="00284CEE"/>
    <w:rsid w:val="002D34A5"/>
    <w:rsid w:val="00303FE1"/>
    <w:rsid w:val="003202D5"/>
    <w:rsid w:val="003647D0"/>
    <w:rsid w:val="00387217"/>
    <w:rsid w:val="00390462"/>
    <w:rsid w:val="003B5EC8"/>
    <w:rsid w:val="003D7AA0"/>
    <w:rsid w:val="004039D6"/>
    <w:rsid w:val="00415343"/>
    <w:rsid w:val="00451A67"/>
    <w:rsid w:val="00462314"/>
    <w:rsid w:val="004713AA"/>
    <w:rsid w:val="004B0123"/>
    <w:rsid w:val="004B52DD"/>
    <w:rsid w:val="004E74DE"/>
    <w:rsid w:val="00512E1E"/>
    <w:rsid w:val="005A456A"/>
    <w:rsid w:val="005D0CBE"/>
    <w:rsid w:val="005F27FB"/>
    <w:rsid w:val="00600F72"/>
    <w:rsid w:val="00603A24"/>
    <w:rsid w:val="006337D0"/>
    <w:rsid w:val="00634ACD"/>
    <w:rsid w:val="0065556D"/>
    <w:rsid w:val="006D5033"/>
    <w:rsid w:val="00732237"/>
    <w:rsid w:val="00743650"/>
    <w:rsid w:val="00746F96"/>
    <w:rsid w:val="00797CE3"/>
    <w:rsid w:val="008153A7"/>
    <w:rsid w:val="00817CDB"/>
    <w:rsid w:val="00891769"/>
    <w:rsid w:val="008C6ABE"/>
    <w:rsid w:val="008F3483"/>
    <w:rsid w:val="009116C4"/>
    <w:rsid w:val="00934C81"/>
    <w:rsid w:val="00974FBD"/>
    <w:rsid w:val="00985833"/>
    <w:rsid w:val="009A6D62"/>
    <w:rsid w:val="009B2548"/>
    <w:rsid w:val="009B5D3D"/>
    <w:rsid w:val="009B6A35"/>
    <w:rsid w:val="00A05CF4"/>
    <w:rsid w:val="00A12B90"/>
    <w:rsid w:val="00AA7BCE"/>
    <w:rsid w:val="00AC14AF"/>
    <w:rsid w:val="00B97840"/>
    <w:rsid w:val="00C34830"/>
    <w:rsid w:val="00D01A71"/>
    <w:rsid w:val="00D404D7"/>
    <w:rsid w:val="00D76079"/>
    <w:rsid w:val="00DD3543"/>
    <w:rsid w:val="00E05E90"/>
    <w:rsid w:val="00E17FA3"/>
    <w:rsid w:val="00E274BE"/>
    <w:rsid w:val="00E67718"/>
    <w:rsid w:val="00EA6FFF"/>
    <w:rsid w:val="00F139A4"/>
    <w:rsid w:val="00F44821"/>
    <w:rsid w:val="00F46B28"/>
    <w:rsid w:val="00F74A46"/>
    <w:rsid w:val="00F77BF1"/>
    <w:rsid w:val="00FA58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C46A"/>
  <w15:chartTrackingRefBased/>
  <w15:docId w15:val="{FFD160BB-A859-104E-9F2E-44FB402C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9264D"/>
    <w:pPr>
      <w:spacing w:after="160" w:line="259" w:lineRule="auto"/>
    </w:pPr>
    <w:rPr>
      <w:sz w:val="22"/>
      <w:szCs w:val="22"/>
    </w:rPr>
  </w:style>
  <w:style w:type="paragraph" w:styleId="Antrat2">
    <w:name w:val="heading 2"/>
    <w:basedOn w:val="prastasis"/>
    <w:link w:val="Antrat2Diagrama"/>
    <w:uiPriority w:val="9"/>
    <w:qFormat/>
    <w:rsid w:val="00985833"/>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19264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9264D"/>
    <w:rPr>
      <w:sz w:val="20"/>
      <w:szCs w:val="20"/>
      <w:lang w:val="lt-LT"/>
    </w:rPr>
  </w:style>
  <w:style w:type="character" w:styleId="Puslapioinaosnuoroda">
    <w:name w:val="footnote reference"/>
    <w:basedOn w:val="Numatytasispastraiposriftas"/>
    <w:uiPriority w:val="99"/>
    <w:semiHidden/>
    <w:unhideWhenUsed/>
    <w:rsid w:val="0019264D"/>
    <w:rPr>
      <w:vertAlign w:val="superscript"/>
    </w:rPr>
  </w:style>
  <w:style w:type="character" w:styleId="Hipersaitas">
    <w:name w:val="Hyperlink"/>
    <w:basedOn w:val="Numatytasispastraiposriftas"/>
    <w:uiPriority w:val="99"/>
    <w:unhideWhenUsed/>
    <w:rsid w:val="0019264D"/>
    <w:rPr>
      <w:color w:val="0563C1" w:themeColor="hyperlink"/>
      <w:u w:val="single"/>
    </w:rPr>
  </w:style>
  <w:style w:type="paragraph" w:styleId="Sraopastraipa">
    <w:name w:val="List Paragraph"/>
    <w:basedOn w:val="prastasis"/>
    <w:uiPriority w:val="34"/>
    <w:qFormat/>
    <w:rsid w:val="00732237"/>
    <w:pPr>
      <w:ind w:left="720"/>
      <w:contextualSpacing/>
    </w:pPr>
  </w:style>
  <w:style w:type="paragraph" w:styleId="Betarp">
    <w:name w:val="No Spacing"/>
    <w:uiPriority w:val="1"/>
    <w:qFormat/>
    <w:rsid w:val="00974FBD"/>
  </w:style>
  <w:style w:type="character" w:customStyle="1" w:styleId="Antrat2Diagrama">
    <w:name w:val="Antraštė 2 Diagrama"/>
    <w:basedOn w:val="Numatytasispastraiposriftas"/>
    <w:link w:val="Antrat2"/>
    <w:uiPriority w:val="9"/>
    <w:rsid w:val="00985833"/>
    <w:rPr>
      <w:rFonts w:ascii="Times New Roman" w:eastAsia="Times New Roman" w:hAnsi="Times New Roman" w:cs="Times New Roman"/>
      <w:b/>
      <w:bCs/>
      <w:sz w:val="36"/>
      <w:szCs w:val="36"/>
      <w:lang w:eastAsia="lt-LT"/>
    </w:rPr>
  </w:style>
  <w:style w:type="character" w:customStyle="1" w:styleId="tlssbb">
    <w:name w:val="tlssbb"/>
    <w:basedOn w:val="Numatytasispastraiposriftas"/>
    <w:rsid w:val="0098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1931">
      <w:bodyDiv w:val="1"/>
      <w:marLeft w:val="0"/>
      <w:marRight w:val="0"/>
      <w:marTop w:val="0"/>
      <w:marBottom w:val="0"/>
      <w:divBdr>
        <w:top w:val="none" w:sz="0" w:space="0" w:color="auto"/>
        <w:left w:val="none" w:sz="0" w:space="0" w:color="auto"/>
        <w:bottom w:val="none" w:sz="0" w:space="0" w:color="auto"/>
        <w:right w:val="none" w:sz="0" w:space="0" w:color="auto"/>
      </w:divBdr>
    </w:div>
    <w:div w:id="439111443">
      <w:bodyDiv w:val="1"/>
      <w:marLeft w:val="0"/>
      <w:marRight w:val="0"/>
      <w:marTop w:val="0"/>
      <w:marBottom w:val="0"/>
      <w:divBdr>
        <w:top w:val="none" w:sz="0" w:space="0" w:color="auto"/>
        <w:left w:val="none" w:sz="0" w:space="0" w:color="auto"/>
        <w:bottom w:val="none" w:sz="0" w:space="0" w:color="auto"/>
        <w:right w:val="none" w:sz="0" w:space="0" w:color="auto"/>
      </w:divBdr>
      <w:divsChild>
        <w:div w:id="283580983">
          <w:marLeft w:val="0"/>
          <w:marRight w:val="0"/>
          <w:marTop w:val="0"/>
          <w:marBottom w:val="0"/>
          <w:divBdr>
            <w:top w:val="none" w:sz="0" w:space="0" w:color="auto"/>
            <w:left w:val="none" w:sz="0" w:space="0" w:color="auto"/>
            <w:bottom w:val="none" w:sz="0" w:space="0" w:color="auto"/>
            <w:right w:val="none" w:sz="0" w:space="0" w:color="auto"/>
          </w:divBdr>
          <w:divsChild>
            <w:div w:id="1077941253">
              <w:marLeft w:val="0"/>
              <w:marRight w:val="0"/>
              <w:marTop w:val="0"/>
              <w:marBottom w:val="0"/>
              <w:divBdr>
                <w:top w:val="none" w:sz="0" w:space="0" w:color="auto"/>
                <w:left w:val="none" w:sz="0" w:space="0" w:color="auto"/>
                <w:bottom w:val="none" w:sz="0" w:space="0" w:color="auto"/>
                <w:right w:val="none" w:sz="0" w:space="0" w:color="auto"/>
              </w:divBdr>
              <w:divsChild>
                <w:div w:id="411045397">
                  <w:marLeft w:val="0"/>
                  <w:marRight w:val="0"/>
                  <w:marTop w:val="0"/>
                  <w:marBottom w:val="0"/>
                  <w:divBdr>
                    <w:top w:val="none" w:sz="0" w:space="0" w:color="auto"/>
                    <w:left w:val="none" w:sz="0" w:space="0" w:color="auto"/>
                    <w:bottom w:val="none" w:sz="0" w:space="0" w:color="auto"/>
                    <w:right w:val="none" w:sz="0" w:space="0" w:color="auto"/>
                  </w:divBdr>
                  <w:divsChild>
                    <w:div w:id="866603768">
                      <w:marLeft w:val="0"/>
                      <w:marRight w:val="0"/>
                      <w:marTop w:val="0"/>
                      <w:marBottom w:val="0"/>
                      <w:divBdr>
                        <w:top w:val="none" w:sz="0" w:space="0" w:color="auto"/>
                        <w:left w:val="none" w:sz="0" w:space="0" w:color="auto"/>
                        <w:bottom w:val="none" w:sz="0" w:space="0" w:color="auto"/>
                        <w:right w:val="none" w:sz="0" w:space="0" w:color="auto"/>
                      </w:divBdr>
                      <w:divsChild>
                        <w:div w:id="13724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6862">
          <w:marLeft w:val="0"/>
          <w:marRight w:val="0"/>
          <w:marTop w:val="0"/>
          <w:marBottom w:val="0"/>
          <w:divBdr>
            <w:top w:val="none" w:sz="0" w:space="0" w:color="auto"/>
            <w:left w:val="none" w:sz="0" w:space="0" w:color="auto"/>
            <w:bottom w:val="none" w:sz="0" w:space="0" w:color="auto"/>
            <w:right w:val="none" w:sz="0" w:space="0" w:color="auto"/>
          </w:divBdr>
          <w:divsChild>
            <w:div w:id="1324511884">
              <w:marLeft w:val="0"/>
              <w:marRight w:val="0"/>
              <w:marTop w:val="0"/>
              <w:marBottom w:val="0"/>
              <w:divBdr>
                <w:top w:val="none" w:sz="0" w:space="0" w:color="auto"/>
                <w:left w:val="none" w:sz="0" w:space="0" w:color="auto"/>
                <w:bottom w:val="none" w:sz="0" w:space="0" w:color="auto"/>
                <w:right w:val="none" w:sz="0" w:space="0" w:color="auto"/>
              </w:divBdr>
              <w:divsChild>
                <w:div w:id="1954677071">
                  <w:marLeft w:val="0"/>
                  <w:marRight w:val="0"/>
                  <w:marTop w:val="0"/>
                  <w:marBottom w:val="0"/>
                  <w:divBdr>
                    <w:top w:val="none" w:sz="0" w:space="0" w:color="auto"/>
                    <w:left w:val="none" w:sz="0" w:space="0" w:color="auto"/>
                    <w:bottom w:val="none" w:sz="0" w:space="0" w:color="auto"/>
                    <w:right w:val="none" w:sz="0" w:space="0" w:color="auto"/>
                  </w:divBdr>
                  <w:divsChild>
                    <w:div w:id="1057556220">
                      <w:marLeft w:val="0"/>
                      <w:marRight w:val="0"/>
                      <w:marTop w:val="0"/>
                      <w:marBottom w:val="0"/>
                      <w:divBdr>
                        <w:top w:val="none" w:sz="0" w:space="0" w:color="auto"/>
                        <w:left w:val="none" w:sz="0" w:space="0" w:color="auto"/>
                        <w:bottom w:val="none" w:sz="0" w:space="0" w:color="auto"/>
                        <w:right w:val="none" w:sz="0" w:space="0" w:color="auto"/>
                      </w:divBdr>
                      <w:divsChild>
                        <w:div w:id="289895941">
                          <w:marLeft w:val="0"/>
                          <w:marRight w:val="0"/>
                          <w:marTop w:val="0"/>
                          <w:marBottom w:val="0"/>
                          <w:divBdr>
                            <w:top w:val="none" w:sz="0" w:space="0" w:color="auto"/>
                            <w:left w:val="none" w:sz="0" w:space="0" w:color="auto"/>
                            <w:bottom w:val="none" w:sz="0" w:space="0" w:color="auto"/>
                            <w:right w:val="none" w:sz="0" w:space="0" w:color="auto"/>
                          </w:divBdr>
                          <w:divsChild>
                            <w:div w:id="2013413154">
                              <w:marLeft w:val="0"/>
                              <w:marRight w:val="0"/>
                              <w:marTop w:val="0"/>
                              <w:marBottom w:val="0"/>
                              <w:divBdr>
                                <w:top w:val="none" w:sz="0" w:space="0" w:color="auto"/>
                                <w:left w:val="none" w:sz="0" w:space="0" w:color="auto"/>
                                <w:bottom w:val="none" w:sz="0" w:space="0" w:color="auto"/>
                                <w:right w:val="none" w:sz="0" w:space="0" w:color="auto"/>
                              </w:divBdr>
                              <w:divsChild>
                                <w:div w:id="132186876">
                                  <w:marLeft w:val="0"/>
                                  <w:marRight w:val="0"/>
                                  <w:marTop w:val="0"/>
                                  <w:marBottom w:val="0"/>
                                  <w:divBdr>
                                    <w:top w:val="none" w:sz="0" w:space="0" w:color="auto"/>
                                    <w:left w:val="none" w:sz="0" w:space="0" w:color="auto"/>
                                    <w:bottom w:val="none" w:sz="0" w:space="0" w:color="auto"/>
                                    <w:right w:val="none" w:sz="0" w:space="0" w:color="auto"/>
                                  </w:divBdr>
                                  <w:divsChild>
                                    <w:div w:id="315108979">
                                      <w:marLeft w:val="0"/>
                                      <w:marRight w:val="0"/>
                                      <w:marTop w:val="195"/>
                                      <w:marBottom w:val="195"/>
                                      <w:divBdr>
                                        <w:top w:val="none" w:sz="0" w:space="0" w:color="auto"/>
                                        <w:left w:val="none" w:sz="0" w:space="0" w:color="auto"/>
                                        <w:bottom w:val="none" w:sz="0" w:space="0" w:color="auto"/>
                                        <w:right w:val="none" w:sz="0" w:space="0" w:color="auto"/>
                                      </w:divBdr>
                                      <w:divsChild>
                                        <w:div w:id="757602306">
                                          <w:marLeft w:val="0"/>
                                          <w:marRight w:val="0"/>
                                          <w:marTop w:val="0"/>
                                          <w:marBottom w:val="0"/>
                                          <w:divBdr>
                                            <w:top w:val="none" w:sz="0" w:space="0" w:color="auto"/>
                                            <w:left w:val="none" w:sz="0" w:space="0" w:color="auto"/>
                                            <w:bottom w:val="none" w:sz="0" w:space="0" w:color="auto"/>
                                            <w:right w:val="none" w:sz="0" w:space="0" w:color="auto"/>
                                          </w:divBdr>
                                          <w:divsChild>
                                            <w:div w:id="560822655">
                                              <w:marLeft w:val="0"/>
                                              <w:marRight w:val="0"/>
                                              <w:marTop w:val="0"/>
                                              <w:marBottom w:val="0"/>
                                              <w:divBdr>
                                                <w:top w:val="none" w:sz="0" w:space="0" w:color="auto"/>
                                                <w:left w:val="none" w:sz="0" w:space="0" w:color="auto"/>
                                                <w:bottom w:val="none" w:sz="0" w:space="0" w:color="auto"/>
                                                <w:right w:val="none" w:sz="0" w:space="0" w:color="auto"/>
                                              </w:divBdr>
                                              <w:divsChild>
                                                <w:div w:id="11913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ancius.tad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8055-D434-4F40-8D17-0A5D8860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11192</Words>
  <Characters>6381</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tadas.valancius@outlook.com</dc:creator>
  <cp:keywords/>
  <dc:description/>
  <cp:lastModifiedBy>Darbui</cp:lastModifiedBy>
  <cp:revision>4</cp:revision>
  <dcterms:created xsi:type="dcterms:W3CDTF">2020-09-14T05:01:00Z</dcterms:created>
  <dcterms:modified xsi:type="dcterms:W3CDTF">2020-09-21T13:40:00Z</dcterms:modified>
</cp:coreProperties>
</file>