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67" w:rsidRDefault="00852567" w:rsidP="00852567">
      <w:pPr>
        <w:pStyle w:val="Betarp"/>
        <w:spacing w:line="360" w:lineRule="auto"/>
        <w:jc w:val="center"/>
        <w:rPr>
          <w:rFonts w:ascii="Times New Roman" w:hAnsi="Times New Roman"/>
          <w:sz w:val="28"/>
          <w:szCs w:val="28"/>
          <w:lang w:val="lt-LT"/>
        </w:rPr>
      </w:pPr>
      <w:r w:rsidRPr="00DB2F2D">
        <w:rPr>
          <w:rFonts w:ascii="Times New Roman" w:hAnsi="Times New Roman"/>
          <w:sz w:val="28"/>
          <w:szCs w:val="28"/>
          <w:lang w:val="lt-LT"/>
        </w:rPr>
        <w:t>Baltais bijūnais apšviesta naktis</w:t>
      </w:r>
      <w:r>
        <w:rPr>
          <w:rFonts w:ascii="Times New Roman" w:hAnsi="Times New Roman"/>
          <w:sz w:val="28"/>
          <w:szCs w:val="28"/>
          <w:lang w:val="lt-LT"/>
        </w:rPr>
        <w:t xml:space="preserve"> </w:t>
      </w:r>
    </w:p>
    <w:p w:rsidR="00852567" w:rsidRDefault="00852567" w:rsidP="00852567">
      <w:pPr>
        <w:pStyle w:val="Betarp"/>
        <w:spacing w:line="360" w:lineRule="auto"/>
        <w:jc w:val="center"/>
        <w:rPr>
          <w:rFonts w:ascii="Times New Roman" w:hAnsi="Times New Roman"/>
          <w:sz w:val="24"/>
          <w:szCs w:val="24"/>
          <w:lang w:val="lt-LT"/>
        </w:rPr>
      </w:pPr>
      <w:r>
        <w:rPr>
          <w:rFonts w:ascii="Times New Roman" w:hAnsi="Times New Roman"/>
          <w:sz w:val="24"/>
          <w:szCs w:val="24"/>
          <w:lang w:val="lt-LT"/>
        </w:rPr>
        <w:t>Margarita Matulytė,</w:t>
      </w:r>
    </w:p>
    <w:p w:rsidR="00852567" w:rsidRDefault="00852567" w:rsidP="00852567">
      <w:pPr>
        <w:pStyle w:val="Betarp"/>
        <w:spacing w:line="360" w:lineRule="auto"/>
        <w:jc w:val="center"/>
        <w:rPr>
          <w:rFonts w:ascii="Times New Roman" w:hAnsi="Times New Roman"/>
          <w:sz w:val="24"/>
          <w:szCs w:val="24"/>
          <w:lang w:val="lt-LT"/>
        </w:rPr>
      </w:pPr>
      <w:r>
        <w:rPr>
          <w:rFonts w:ascii="Times New Roman" w:hAnsi="Times New Roman"/>
          <w:sz w:val="24"/>
          <w:szCs w:val="24"/>
          <w:lang w:val="lt-LT"/>
        </w:rPr>
        <w:t>Humanitarinių mokslų daktarė</w:t>
      </w:r>
    </w:p>
    <w:p w:rsidR="00852567" w:rsidRDefault="00852567" w:rsidP="00852567">
      <w:pPr>
        <w:pStyle w:val="Betarp"/>
        <w:spacing w:line="360" w:lineRule="auto"/>
        <w:ind w:firstLine="720"/>
        <w:jc w:val="both"/>
        <w:rPr>
          <w:rFonts w:ascii="Times New Roman" w:hAnsi="Times New Roman"/>
          <w:color w:val="FF0000"/>
          <w:sz w:val="24"/>
          <w:szCs w:val="24"/>
          <w:lang w:val="lt-LT"/>
        </w:rPr>
      </w:pPr>
      <w:r>
        <w:rPr>
          <w:rFonts w:ascii="Times New Roman" w:hAnsi="Times New Roman"/>
          <w:sz w:val="24"/>
          <w:szCs w:val="24"/>
          <w:lang w:val="lt-LT"/>
        </w:rPr>
        <w:t xml:space="preserve">Rokiškėnai dar mena tuos laikus, kai jų dvaro parke birželį nuo pražydusių baltų bijūnų naktimis būdavo šviesu. Šis efemeriškas vaizdinys persikėlė į mitinę atmintį ir iki šiol veikia taip stipriai, kad sklaidant senas dvaro fotografijas nevalingai ieškai baltų bijūnų. Tačiau netrukus užsimiršti, nes įtraukia tiršta ir sodri dvaro gyvenimo </w:t>
      </w:r>
      <w:proofErr w:type="spellStart"/>
      <w:r>
        <w:rPr>
          <w:rFonts w:ascii="Times New Roman" w:hAnsi="Times New Roman"/>
          <w:sz w:val="24"/>
          <w:szCs w:val="24"/>
          <w:lang w:val="lt-LT"/>
        </w:rPr>
        <w:t>fotokronika</w:t>
      </w:r>
      <w:proofErr w:type="spellEnd"/>
      <w:r>
        <w:rPr>
          <w:rFonts w:ascii="Times New Roman" w:hAnsi="Times New Roman"/>
          <w:sz w:val="24"/>
          <w:szCs w:val="24"/>
          <w:lang w:val="lt-LT"/>
        </w:rPr>
        <w:t xml:space="preserve">. Fotografijos tarsi balti bijūnai apšviečia praeitį. Klaidžioji vaizdais, jungi įvykių nuotrupas, stebi rūmų kaitą, seki augančius, bręstančius, senstančius, išeinančius dvaro gyventojus ir kartu su jais išgyveni laiko tėkmę. Dvarą puoselėjusių Tyzenhauzų epochos pabaigą žymi viena mirties akto fotografija. 1880 m. </w:t>
      </w:r>
      <w:r w:rsidRPr="00D320E8">
        <w:rPr>
          <w:rFonts w:ascii="Times New Roman" w:hAnsi="Times New Roman"/>
          <w:sz w:val="24"/>
          <w:szCs w:val="24"/>
          <w:lang w:val="lt-LT"/>
        </w:rPr>
        <w:t>Heidelberg</w:t>
      </w:r>
      <w:r>
        <w:rPr>
          <w:rFonts w:ascii="Times New Roman" w:hAnsi="Times New Roman"/>
          <w:sz w:val="24"/>
          <w:szCs w:val="24"/>
          <w:lang w:val="lt-LT"/>
        </w:rPr>
        <w:t>e</w:t>
      </w:r>
      <w:r w:rsidRPr="00D320E8">
        <w:rPr>
          <w:rFonts w:ascii="Times New Roman" w:hAnsi="Times New Roman"/>
          <w:sz w:val="24"/>
          <w:szCs w:val="24"/>
          <w:lang w:val="lt-LT"/>
        </w:rPr>
        <w:t xml:space="preserve"> </w:t>
      </w:r>
      <w:r>
        <w:rPr>
          <w:rFonts w:ascii="Times New Roman" w:hAnsi="Times New Roman"/>
          <w:sz w:val="24"/>
          <w:szCs w:val="24"/>
          <w:lang w:val="lt-LT"/>
        </w:rPr>
        <w:t xml:space="preserve">su </w:t>
      </w:r>
      <w:r w:rsidRPr="00A7188A">
        <w:rPr>
          <w:rFonts w:ascii="Times New Roman" w:hAnsi="Times New Roman"/>
          <w:sz w:val="24"/>
          <w:szCs w:val="24"/>
          <w:lang w:val="lt-LT"/>
        </w:rPr>
        <w:t>graf</w:t>
      </w:r>
      <w:r>
        <w:rPr>
          <w:rFonts w:ascii="Times New Roman" w:hAnsi="Times New Roman"/>
          <w:sz w:val="24"/>
          <w:szCs w:val="24"/>
          <w:lang w:val="lt-LT"/>
        </w:rPr>
        <w:t>u</w:t>
      </w:r>
      <w:r w:rsidRPr="00A7188A">
        <w:rPr>
          <w:rFonts w:ascii="Times New Roman" w:hAnsi="Times New Roman"/>
          <w:sz w:val="24"/>
          <w:szCs w:val="24"/>
          <w:lang w:val="lt-LT"/>
        </w:rPr>
        <w:t xml:space="preserve"> </w:t>
      </w:r>
      <w:proofErr w:type="spellStart"/>
      <w:r w:rsidRPr="00A7188A">
        <w:rPr>
          <w:rFonts w:ascii="Times New Roman" w:hAnsi="Times New Roman"/>
          <w:sz w:val="24"/>
          <w:szCs w:val="24"/>
          <w:lang w:val="lt-LT"/>
        </w:rPr>
        <w:t>Reinold</w:t>
      </w:r>
      <w:r>
        <w:rPr>
          <w:rFonts w:ascii="Times New Roman" w:hAnsi="Times New Roman"/>
          <w:sz w:val="24"/>
          <w:szCs w:val="24"/>
          <w:lang w:val="lt-LT"/>
        </w:rPr>
        <w:t>u</w:t>
      </w:r>
      <w:proofErr w:type="spellEnd"/>
      <w:r w:rsidRPr="00A7188A">
        <w:rPr>
          <w:rFonts w:ascii="Times New Roman" w:hAnsi="Times New Roman"/>
          <w:sz w:val="24"/>
          <w:szCs w:val="24"/>
          <w:lang w:val="lt-LT"/>
        </w:rPr>
        <w:t xml:space="preserve"> Tyzenhauz</w:t>
      </w:r>
      <w:r>
        <w:rPr>
          <w:rFonts w:ascii="Times New Roman" w:hAnsi="Times New Roman"/>
          <w:sz w:val="24"/>
          <w:szCs w:val="24"/>
          <w:lang w:val="lt-LT"/>
        </w:rPr>
        <w:t xml:space="preserve">u atsisveikinantys artimieji kreipėsi į </w:t>
      </w:r>
      <w:r w:rsidRPr="000A6AC0">
        <w:rPr>
          <w:rFonts w:ascii="Times New Roman" w:hAnsi="Times New Roman"/>
          <w:sz w:val="24"/>
          <w:szCs w:val="24"/>
          <w:lang w:val="lt-LT"/>
        </w:rPr>
        <w:t>Eduard</w:t>
      </w:r>
      <w:r>
        <w:rPr>
          <w:rFonts w:ascii="Times New Roman" w:hAnsi="Times New Roman"/>
          <w:sz w:val="24"/>
          <w:szCs w:val="24"/>
          <w:lang w:val="lt-LT"/>
        </w:rPr>
        <w:t>o</w:t>
      </w:r>
      <w:r w:rsidRPr="000A6AC0">
        <w:rPr>
          <w:rFonts w:ascii="Times New Roman" w:hAnsi="Times New Roman"/>
          <w:sz w:val="24"/>
          <w:szCs w:val="24"/>
          <w:lang w:val="lt-LT"/>
        </w:rPr>
        <w:t xml:space="preserve"> </w:t>
      </w:r>
      <w:proofErr w:type="spellStart"/>
      <w:r w:rsidRPr="000A6AC0">
        <w:rPr>
          <w:rFonts w:ascii="Times New Roman" w:hAnsi="Times New Roman"/>
          <w:sz w:val="24"/>
          <w:szCs w:val="24"/>
          <w:lang w:val="lt-LT"/>
        </w:rPr>
        <w:t>Schultz</w:t>
      </w:r>
      <w:r>
        <w:rPr>
          <w:rFonts w:ascii="Times New Roman" w:hAnsi="Times New Roman"/>
          <w:sz w:val="24"/>
          <w:szCs w:val="24"/>
          <w:lang w:val="lt-LT"/>
        </w:rPr>
        <w:t>ės</w:t>
      </w:r>
      <w:proofErr w:type="spellEnd"/>
      <w:r>
        <w:rPr>
          <w:rFonts w:ascii="Times New Roman" w:hAnsi="Times New Roman"/>
          <w:sz w:val="24"/>
          <w:szCs w:val="24"/>
          <w:lang w:val="lt-LT"/>
        </w:rPr>
        <w:t xml:space="preserve"> fotoateljė, kad jos fotografas J. </w:t>
      </w:r>
      <w:proofErr w:type="spellStart"/>
      <w:r>
        <w:rPr>
          <w:rFonts w:ascii="Times New Roman" w:hAnsi="Times New Roman"/>
          <w:sz w:val="24"/>
          <w:szCs w:val="24"/>
          <w:lang w:val="lt-LT"/>
        </w:rPr>
        <w:t>Gunkelis</w:t>
      </w:r>
      <w:proofErr w:type="spellEnd"/>
      <w:r>
        <w:rPr>
          <w:rFonts w:ascii="Times New Roman" w:hAnsi="Times New Roman"/>
          <w:sz w:val="24"/>
          <w:szCs w:val="24"/>
          <w:lang w:val="lt-LT"/>
        </w:rPr>
        <w:t xml:space="preserve"> įamžintų šviesios atminties velionį. Pietvakarių Vokietijoje gerai žinomoje studijoje fotografuotų filosofo </w:t>
      </w:r>
      <w:proofErr w:type="spellStart"/>
      <w:r w:rsidRPr="00601A79">
        <w:rPr>
          <w:rFonts w:ascii="Times New Roman" w:hAnsi="Times New Roman"/>
          <w:sz w:val="24"/>
          <w:szCs w:val="24"/>
          <w:lang w:val="lt-LT"/>
        </w:rPr>
        <w:t>Kuno</w:t>
      </w:r>
      <w:proofErr w:type="spellEnd"/>
      <w:r w:rsidRPr="00601A79">
        <w:rPr>
          <w:rFonts w:ascii="Times New Roman" w:hAnsi="Times New Roman"/>
          <w:sz w:val="24"/>
          <w:szCs w:val="24"/>
          <w:lang w:val="lt-LT"/>
        </w:rPr>
        <w:t xml:space="preserve"> Fischer</w:t>
      </w:r>
      <w:r>
        <w:rPr>
          <w:rFonts w:ascii="Times New Roman" w:hAnsi="Times New Roman"/>
          <w:sz w:val="24"/>
          <w:szCs w:val="24"/>
          <w:lang w:val="lt-LT"/>
        </w:rPr>
        <w:t>io,</w:t>
      </w:r>
      <w:r w:rsidRPr="00601A79">
        <w:rPr>
          <w:rFonts w:ascii="Times New Roman" w:hAnsi="Times New Roman"/>
          <w:sz w:val="24"/>
          <w:szCs w:val="24"/>
          <w:lang w:val="lt-LT"/>
        </w:rPr>
        <w:t xml:space="preserve"> </w:t>
      </w:r>
      <w:r>
        <w:rPr>
          <w:rFonts w:ascii="Times New Roman" w:hAnsi="Times New Roman"/>
          <w:sz w:val="24"/>
          <w:szCs w:val="24"/>
          <w:lang w:val="lt-LT"/>
        </w:rPr>
        <w:t xml:space="preserve">politiko </w:t>
      </w:r>
      <w:proofErr w:type="spellStart"/>
      <w:r w:rsidRPr="00601A79">
        <w:rPr>
          <w:rFonts w:ascii="Times New Roman" w:hAnsi="Times New Roman"/>
          <w:sz w:val="24"/>
          <w:szCs w:val="24"/>
          <w:lang w:val="lt-LT"/>
        </w:rPr>
        <w:t>Georg</w:t>
      </w:r>
      <w:r>
        <w:rPr>
          <w:rFonts w:ascii="Times New Roman" w:hAnsi="Times New Roman"/>
          <w:sz w:val="24"/>
          <w:szCs w:val="24"/>
          <w:lang w:val="lt-LT"/>
        </w:rPr>
        <w:t>o</w:t>
      </w:r>
      <w:proofErr w:type="spellEnd"/>
      <w:r w:rsidRPr="00601A79">
        <w:rPr>
          <w:rFonts w:ascii="Times New Roman" w:hAnsi="Times New Roman"/>
          <w:sz w:val="24"/>
          <w:szCs w:val="24"/>
          <w:lang w:val="lt-LT"/>
        </w:rPr>
        <w:t xml:space="preserve"> </w:t>
      </w:r>
      <w:proofErr w:type="spellStart"/>
      <w:r w:rsidRPr="00601A79">
        <w:rPr>
          <w:rFonts w:ascii="Times New Roman" w:hAnsi="Times New Roman"/>
          <w:sz w:val="24"/>
          <w:szCs w:val="24"/>
          <w:lang w:val="lt-LT"/>
        </w:rPr>
        <w:t>Meyer</w:t>
      </w:r>
      <w:r>
        <w:rPr>
          <w:rFonts w:ascii="Times New Roman" w:hAnsi="Times New Roman"/>
          <w:sz w:val="24"/>
          <w:szCs w:val="24"/>
          <w:lang w:val="lt-LT"/>
        </w:rPr>
        <w:t>io</w:t>
      </w:r>
      <w:proofErr w:type="spellEnd"/>
      <w:r>
        <w:rPr>
          <w:rFonts w:ascii="Times New Roman" w:hAnsi="Times New Roman"/>
          <w:sz w:val="24"/>
          <w:szCs w:val="24"/>
          <w:lang w:val="lt-LT"/>
        </w:rPr>
        <w:t xml:space="preserve">, filologo </w:t>
      </w:r>
      <w:r w:rsidRPr="00601A79">
        <w:rPr>
          <w:rFonts w:ascii="Times New Roman" w:hAnsi="Times New Roman"/>
          <w:sz w:val="24"/>
          <w:szCs w:val="24"/>
          <w:lang w:val="lt-LT"/>
        </w:rPr>
        <w:t>Gustav</w:t>
      </w:r>
      <w:r>
        <w:rPr>
          <w:rFonts w:ascii="Times New Roman" w:hAnsi="Times New Roman"/>
          <w:sz w:val="24"/>
          <w:szCs w:val="24"/>
          <w:lang w:val="lt-LT"/>
        </w:rPr>
        <w:t>o</w:t>
      </w:r>
      <w:r w:rsidRPr="00601A79">
        <w:rPr>
          <w:rFonts w:ascii="Times New Roman" w:hAnsi="Times New Roman"/>
          <w:sz w:val="24"/>
          <w:szCs w:val="24"/>
          <w:lang w:val="lt-LT"/>
        </w:rPr>
        <w:t xml:space="preserve"> </w:t>
      </w:r>
      <w:proofErr w:type="spellStart"/>
      <w:r w:rsidRPr="00601A79">
        <w:rPr>
          <w:rFonts w:ascii="Times New Roman" w:hAnsi="Times New Roman"/>
          <w:sz w:val="24"/>
          <w:szCs w:val="24"/>
          <w:lang w:val="lt-LT"/>
        </w:rPr>
        <w:t>Uhlig</w:t>
      </w:r>
      <w:r>
        <w:rPr>
          <w:rFonts w:ascii="Times New Roman" w:hAnsi="Times New Roman"/>
          <w:sz w:val="24"/>
          <w:szCs w:val="24"/>
          <w:lang w:val="lt-LT"/>
        </w:rPr>
        <w:t>o</w:t>
      </w:r>
      <w:proofErr w:type="spellEnd"/>
      <w:r>
        <w:rPr>
          <w:rFonts w:ascii="Times New Roman" w:hAnsi="Times New Roman"/>
          <w:sz w:val="24"/>
          <w:szCs w:val="24"/>
          <w:lang w:val="lt-LT"/>
        </w:rPr>
        <w:t xml:space="preserve"> ir fiziologo </w:t>
      </w:r>
      <w:r w:rsidRPr="00601A79">
        <w:rPr>
          <w:rFonts w:ascii="Times New Roman" w:hAnsi="Times New Roman"/>
          <w:sz w:val="24"/>
          <w:szCs w:val="24"/>
          <w:lang w:val="lt-LT"/>
        </w:rPr>
        <w:t>Friedrich</w:t>
      </w:r>
      <w:r>
        <w:rPr>
          <w:rFonts w:ascii="Times New Roman" w:hAnsi="Times New Roman"/>
          <w:sz w:val="24"/>
          <w:szCs w:val="24"/>
          <w:lang w:val="lt-LT"/>
        </w:rPr>
        <w:t>o</w:t>
      </w:r>
      <w:r w:rsidRPr="00601A79">
        <w:rPr>
          <w:rFonts w:ascii="Times New Roman" w:hAnsi="Times New Roman"/>
          <w:sz w:val="24"/>
          <w:szCs w:val="24"/>
          <w:lang w:val="lt-LT"/>
        </w:rPr>
        <w:t xml:space="preserve"> Arnold</w:t>
      </w:r>
      <w:r>
        <w:rPr>
          <w:rFonts w:ascii="Times New Roman" w:hAnsi="Times New Roman"/>
          <w:sz w:val="24"/>
          <w:szCs w:val="24"/>
          <w:lang w:val="lt-LT"/>
        </w:rPr>
        <w:t>o portretai yra reprezentatyvūs – garbingi vokiečių nacijos atstovai atrodo rimti, susikaupę, sustingę, o grafo Tyzenhauzo palaikai byloja apie palaimingą kelionę anapus – jis šypsosi taip natūraliai, tartum trumpam užmigo ir tuoj nubus bei susiruoš į ten, kur visada traukė širdis – į jo mylimą Rokiškį. Netrukus kūną čia ir pervežė, palaidojo</w:t>
      </w:r>
      <w:r w:rsidRPr="00A7188A">
        <w:rPr>
          <w:rFonts w:ascii="Times New Roman" w:hAnsi="Times New Roman"/>
          <w:sz w:val="24"/>
          <w:szCs w:val="24"/>
          <w:lang w:val="lt-LT"/>
        </w:rPr>
        <w:t xml:space="preserve"> </w:t>
      </w:r>
      <w:r>
        <w:rPr>
          <w:rFonts w:ascii="Times New Roman" w:hAnsi="Times New Roman"/>
          <w:sz w:val="24"/>
          <w:szCs w:val="24"/>
          <w:lang w:val="lt-LT"/>
        </w:rPr>
        <w:t>Š</w:t>
      </w:r>
      <w:r w:rsidRPr="009B071B">
        <w:rPr>
          <w:rFonts w:ascii="Times New Roman" w:hAnsi="Times New Roman"/>
          <w:sz w:val="24"/>
          <w:szCs w:val="24"/>
          <w:lang w:val="lt-LT"/>
        </w:rPr>
        <w:t xml:space="preserve">v. apaštalo evangelisto Mato </w:t>
      </w:r>
      <w:r w:rsidRPr="00A7188A">
        <w:rPr>
          <w:rFonts w:ascii="Times New Roman" w:hAnsi="Times New Roman"/>
          <w:sz w:val="24"/>
          <w:szCs w:val="24"/>
          <w:lang w:val="lt-LT"/>
        </w:rPr>
        <w:t>bažnyčio</w:t>
      </w:r>
      <w:r>
        <w:rPr>
          <w:rFonts w:ascii="Times New Roman" w:hAnsi="Times New Roman"/>
          <w:sz w:val="24"/>
          <w:szCs w:val="24"/>
          <w:lang w:val="lt-LT"/>
        </w:rPr>
        <w:t>je, kurios</w:t>
      </w:r>
      <w:r w:rsidRPr="00A7188A">
        <w:rPr>
          <w:rFonts w:ascii="Times New Roman" w:hAnsi="Times New Roman"/>
          <w:sz w:val="24"/>
          <w:szCs w:val="24"/>
          <w:lang w:val="lt-LT"/>
        </w:rPr>
        <w:t xml:space="preserve"> </w:t>
      </w:r>
      <w:r>
        <w:rPr>
          <w:rFonts w:ascii="Times New Roman" w:hAnsi="Times New Roman"/>
          <w:sz w:val="24"/>
          <w:szCs w:val="24"/>
          <w:lang w:val="lt-LT"/>
        </w:rPr>
        <w:t xml:space="preserve">statytojas ir </w:t>
      </w:r>
      <w:proofErr w:type="spellStart"/>
      <w:r w:rsidRPr="00A7188A">
        <w:rPr>
          <w:rFonts w:ascii="Times New Roman" w:hAnsi="Times New Roman"/>
          <w:sz w:val="24"/>
          <w:szCs w:val="24"/>
          <w:lang w:val="lt-LT"/>
        </w:rPr>
        <w:t>fundatori</w:t>
      </w:r>
      <w:r>
        <w:rPr>
          <w:rFonts w:ascii="Times New Roman" w:hAnsi="Times New Roman"/>
          <w:sz w:val="24"/>
          <w:szCs w:val="24"/>
          <w:lang w:val="lt-LT"/>
        </w:rPr>
        <w:t>us</w:t>
      </w:r>
      <w:proofErr w:type="spellEnd"/>
      <w:r>
        <w:rPr>
          <w:rFonts w:ascii="Times New Roman" w:hAnsi="Times New Roman"/>
          <w:sz w:val="24"/>
          <w:szCs w:val="24"/>
          <w:lang w:val="lt-LT"/>
        </w:rPr>
        <w:t xml:space="preserve"> buvo velionis. Šventovės įrengimo darbus pratęsė ir užbaigė jo </w:t>
      </w:r>
      <w:r w:rsidRPr="009B071B">
        <w:rPr>
          <w:rFonts w:ascii="Times New Roman" w:hAnsi="Times New Roman"/>
          <w:sz w:val="24"/>
          <w:szCs w:val="24"/>
          <w:lang w:val="lt-LT"/>
        </w:rPr>
        <w:t xml:space="preserve">sesuo Marija </w:t>
      </w:r>
      <w:proofErr w:type="spellStart"/>
      <w:r w:rsidRPr="00A7188A">
        <w:rPr>
          <w:rFonts w:ascii="Times New Roman" w:hAnsi="Times New Roman"/>
          <w:sz w:val="24"/>
          <w:szCs w:val="24"/>
          <w:lang w:val="lt-LT"/>
        </w:rPr>
        <w:t>Tyzenhauzait</w:t>
      </w:r>
      <w:r>
        <w:rPr>
          <w:rFonts w:ascii="Times New Roman" w:hAnsi="Times New Roman"/>
          <w:sz w:val="24"/>
          <w:szCs w:val="24"/>
          <w:lang w:val="lt-LT"/>
        </w:rPr>
        <w:t>ė</w:t>
      </w:r>
      <w:proofErr w:type="spellEnd"/>
      <w:r>
        <w:rPr>
          <w:rFonts w:ascii="Times New Roman" w:hAnsi="Times New Roman"/>
          <w:sz w:val="24"/>
          <w:szCs w:val="24"/>
          <w:lang w:val="lt-LT"/>
        </w:rPr>
        <w:t xml:space="preserve">, lenkų istoriko grafo </w:t>
      </w:r>
      <w:r w:rsidRPr="00A7188A">
        <w:rPr>
          <w:rFonts w:ascii="Times New Roman" w:hAnsi="Times New Roman"/>
          <w:sz w:val="24"/>
          <w:szCs w:val="24"/>
          <w:lang w:val="lt-LT"/>
        </w:rPr>
        <w:t>Aleksandr</w:t>
      </w:r>
      <w:r>
        <w:rPr>
          <w:rFonts w:ascii="Times New Roman" w:hAnsi="Times New Roman"/>
          <w:sz w:val="24"/>
          <w:szCs w:val="24"/>
          <w:lang w:val="lt-LT"/>
        </w:rPr>
        <w:t>o</w:t>
      </w:r>
      <w:r w:rsidRPr="00A7188A">
        <w:rPr>
          <w:rFonts w:ascii="Times New Roman" w:hAnsi="Times New Roman"/>
          <w:sz w:val="24"/>
          <w:szCs w:val="24"/>
          <w:lang w:val="lt-LT"/>
        </w:rPr>
        <w:t xml:space="preserve"> </w:t>
      </w:r>
      <w:proofErr w:type="spellStart"/>
      <w:r w:rsidRPr="00A7188A">
        <w:rPr>
          <w:rFonts w:ascii="Times New Roman" w:hAnsi="Times New Roman"/>
          <w:sz w:val="24"/>
          <w:szCs w:val="24"/>
          <w:lang w:val="lt-LT"/>
        </w:rPr>
        <w:t>Pšezdziecki</w:t>
      </w:r>
      <w:r>
        <w:rPr>
          <w:rFonts w:ascii="Times New Roman" w:hAnsi="Times New Roman"/>
          <w:sz w:val="24"/>
          <w:szCs w:val="24"/>
          <w:lang w:val="lt-LT"/>
        </w:rPr>
        <w:t>o</w:t>
      </w:r>
      <w:proofErr w:type="spellEnd"/>
      <w:r>
        <w:rPr>
          <w:rFonts w:ascii="Times New Roman" w:hAnsi="Times New Roman"/>
          <w:sz w:val="24"/>
          <w:szCs w:val="24"/>
          <w:lang w:val="lt-LT"/>
        </w:rPr>
        <w:t xml:space="preserve"> našlė. Po Marijos mirties 1890 m. Rokiškio dvarą septynerius metus valdė jos sūnus Konstantinas, tačiau čia ūkininkaujant iniciatyvos nereiškė, nes prioritetą teikė savo </w:t>
      </w:r>
      <w:proofErr w:type="spellStart"/>
      <w:r>
        <w:rPr>
          <w:rFonts w:ascii="Times New Roman" w:hAnsi="Times New Roman"/>
          <w:sz w:val="24"/>
          <w:szCs w:val="24"/>
          <w:lang w:val="lt-LT"/>
        </w:rPr>
        <w:t>Mykolajevo</w:t>
      </w:r>
      <w:proofErr w:type="spellEnd"/>
      <w:r>
        <w:rPr>
          <w:rFonts w:ascii="Times New Roman" w:hAnsi="Times New Roman"/>
          <w:sz w:val="24"/>
          <w:szCs w:val="24"/>
          <w:lang w:val="lt-LT"/>
        </w:rPr>
        <w:t xml:space="preserve"> rezidencijai </w:t>
      </w:r>
      <w:proofErr w:type="spellStart"/>
      <w:r>
        <w:rPr>
          <w:rFonts w:ascii="Times New Roman" w:hAnsi="Times New Roman"/>
          <w:sz w:val="24"/>
          <w:szCs w:val="24"/>
          <w:lang w:val="lt-LT"/>
        </w:rPr>
        <w:t>Podolėje</w:t>
      </w:r>
      <w:proofErr w:type="spellEnd"/>
      <w:r>
        <w:rPr>
          <w:rFonts w:ascii="Times New Roman" w:hAnsi="Times New Roman"/>
          <w:sz w:val="24"/>
          <w:szCs w:val="24"/>
          <w:lang w:val="lt-LT"/>
        </w:rPr>
        <w:t>, o ir interesai, kurie reiškėsi Varšuvoje, buvo kiti – domėjosi literatūra, menu, archeologija. Tad Rokiškio dvaro fotoarchyve yra vos keli priminimai apie buvusį šeimininką: jo ir šeimos (žmonos</w:t>
      </w:r>
      <w:r w:rsidRPr="001775AD">
        <w:rPr>
          <w:lang w:val="lt-LT"/>
        </w:rPr>
        <w:t xml:space="preserve"> </w:t>
      </w:r>
      <w:r w:rsidRPr="00477482">
        <w:rPr>
          <w:rFonts w:ascii="Times New Roman" w:hAnsi="Times New Roman"/>
          <w:sz w:val="24"/>
          <w:szCs w:val="24"/>
          <w:lang w:val="lt-LT"/>
        </w:rPr>
        <w:t>Elžbiet</w:t>
      </w:r>
      <w:r>
        <w:rPr>
          <w:rFonts w:ascii="Times New Roman" w:hAnsi="Times New Roman"/>
          <w:sz w:val="24"/>
          <w:szCs w:val="24"/>
          <w:lang w:val="lt-LT"/>
        </w:rPr>
        <w:t>os</w:t>
      </w:r>
      <w:r w:rsidRPr="00477482">
        <w:rPr>
          <w:rFonts w:ascii="Times New Roman" w:hAnsi="Times New Roman"/>
          <w:sz w:val="24"/>
          <w:szCs w:val="24"/>
          <w:lang w:val="lt-LT"/>
        </w:rPr>
        <w:t xml:space="preserve"> </w:t>
      </w:r>
      <w:proofErr w:type="spellStart"/>
      <w:r w:rsidRPr="00477482">
        <w:rPr>
          <w:rFonts w:ascii="Times New Roman" w:hAnsi="Times New Roman"/>
          <w:sz w:val="24"/>
          <w:szCs w:val="24"/>
          <w:lang w:val="lt-LT"/>
        </w:rPr>
        <w:t>Pliaterytė</w:t>
      </w:r>
      <w:r>
        <w:rPr>
          <w:rFonts w:ascii="Times New Roman" w:hAnsi="Times New Roman"/>
          <w:sz w:val="24"/>
          <w:szCs w:val="24"/>
          <w:lang w:val="lt-LT"/>
        </w:rPr>
        <w:t>s</w:t>
      </w:r>
      <w:r w:rsidRPr="00477482">
        <w:rPr>
          <w:rFonts w:ascii="Times New Roman" w:hAnsi="Times New Roman"/>
          <w:sz w:val="24"/>
          <w:szCs w:val="24"/>
          <w:lang w:val="lt-LT"/>
        </w:rPr>
        <w:t>-Zyberk</w:t>
      </w:r>
      <w:proofErr w:type="spellEnd"/>
      <w:r>
        <w:rPr>
          <w:rFonts w:ascii="Times New Roman" w:hAnsi="Times New Roman"/>
          <w:sz w:val="24"/>
          <w:szCs w:val="24"/>
          <w:lang w:val="lt-LT"/>
        </w:rPr>
        <w:t xml:space="preserve"> ir vaikų) portretai, artimųjų apsuptyje gulinčio ligos patale (matyt, Varšuvoje, nes čia ir mirė) fotografija. Dėmesį patraukia trys </w:t>
      </w:r>
      <w:proofErr w:type="spellStart"/>
      <w:r>
        <w:rPr>
          <w:rFonts w:ascii="Times New Roman" w:hAnsi="Times New Roman"/>
          <w:sz w:val="24"/>
          <w:szCs w:val="24"/>
          <w:lang w:val="lt-LT"/>
        </w:rPr>
        <w:t>Opatijoje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fotokortelių</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vinjetėje</w:t>
      </w:r>
      <w:proofErr w:type="spellEnd"/>
      <w:r>
        <w:rPr>
          <w:rFonts w:ascii="Times New Roman" w:hAnsi="Times New Roman"/>
          <w:sz w:val="24"/>
          <w:szCs w:val="24"/>
          <w:lang w:val="lt-LT"/>
        </w:rPr>
        <w:t xml:space="preserve"> įspausta „</w:t>
      </w:r>
      <w:proofErr w:type="spellStart"/>
      <w:r>
        <w:rPr>
          <w:rFonts w:ascii="Times New Roman" w:hAnsi="Times New Roman"/>
          <w:sz w:val="24"/>
          <w:szCs w:val="24"/>
          <w:lang w:val="lt-LT"/>
        </w:rPr>
        <w:t>Abbazia</w:t>
      </w:r>
      <w:proofErr w:type="spellEnd"/>
      <w:r>
        <w:rPr>
          <w:rFonts w:ascii="Times New Roman" w:hAnsi="Times New Roman"/>
          <w:sz w:val="24"/>
          <w:szCs w:val="24"/>
          <w:lang w:val="lt-LT"/>
        </w:rPr>
        <w:t xml:space="preserve">“ yra vakarų Kroatijos miestas) daryti portretai, priklijuoti ant popieriaus lakšto su įrašu: </w:t>
      </w:r>
      <w:r w:rsidRPr="00D3376C">
        <w:rPr>
          <w:rFonts w:ascii="Times New Roman" w:hAnsi="Times New Roman"/>
          <w:sz w:val="24"/>
          <w:szCs w:val="24"/>
          <w:lang w:val="lt-LT"/>
        </w:rPr>
        <w:t xml:space="preserve">„Garbingam kaimynui atminimui / dovanoju portretą savo </w:t>
      </w:r>
      <w:r>
        <w:rPr>
          <w:rFonts w:ascii="Times New Roman" w:hAnsi="Times New Roman"/>
          <w:sz w:val="24"/>
          <w:szCs w:val="24"/>
          <w:lang w:val="lt-LT"/>
        </w:rPr>
        <w:t>bei</w:t>
      </w:r>
      <w:r w:rsidRPr="00D3376C">
        <w:rPr>
          <w:rFonts w:ascii="Times New Roman" w:hAnsi="Times New Roman"/>
          <w:sz w:val="24"/>
          <w:szCs w:val="24"/>
          <w:lang w:val="lt-LT"/>
        </w:rPr>
        <w:t xml:space="preserve"> mano žmonos ir dukrų / Marijos Liudvikos ir Helenos ir jaunesniojo sūnaus </w:t>
      </w:r>
      <w:proofErr w:type="spellStart"/>
      <w:r w:rsidRPr="00D3376C">
        <w:rPr>
          <w:rFonts w:ascii="Times New Roman" w:hAnsi="Times New Roman"/>
          <w:sz w:val="24"/>
          <w:szCs w:val="24"/>
          <w:lang w:val="lt-LT"/>
        </w:rPr>
        <w:t>Reinoldo</w:t>
      </w:r>
      <w:proofErr w:type="spellEnd"/>
      <w:r w:rsidRPr="00D3376C">
        <w:rPr>
          <w:rFonts w:ascii="Times New Roman" w:hAnsi="Times New Roman"/>
          <w:sz w:val="24"/>
          <w:szCs w:val="24"/>
          <w:lang w:val="lt-LT"/>
        </w:rPr>
        <w:t xml:space="preserve"> / gimusio Rokiškyje, kuriam 12 metų / didžiai draugiškas / Konstant</w:t>
      </w:r>
      <w:r>
        <w:rPr>
          <w:rFonts w:ascii="Times New Roman" w:hAnsi="Times New Roman"/>
          <w:sz w:val="24"/>
          <w:szCs w:val="24"/>
          <w:lang w:val="lt-LT"/>
        </w:rPr>
        <w:t>inas</w:t>
      </w:r>
      <w:r w:rsidRPr="00D3376C">
        <w:rPr>
          <w:rFonts w:ascii="Times New Roman" w:hAnsi="Times New Roman"/>
          <w:sz w:val="24"/>
          <w:szCs w:val="24"/>
          <w:lang w:val="lt-LT"/>
        </w:rPr>
        <w:t xml:space="preserve"> gr. </w:t>
      </w:r>
      <w:proofErr w:type="spellStart"/>
      <w:r w:rsidRPr="00A7188A">
        <w:rPr>
          <w:rFonts w:ascii="Times New Roman" w:hAnsi="Times New Roman"/>
          <w:sz w:val="24"/>
          <w:szCs w:val="24"/>
          <w:lang w:val="lt-LT"/>
        </w:rPr>
        <w:t>Pšezdziecki</w:t>
      </w:r>
      <w:r>
        <w:rPr>
          <w:rFonts w:ascii="Times New Roman" w:hAnsi="Times New Roman"/>
          <w:sz w:val="24"/>
          <w:szCs w:val="24"/>
          <w:lang w:val="lt-LT"/>
        </w:rPr>
        <w:t>s</w:t>
      </w:r>
      <w:proofErr w:type="spellEnd"/>
      <w:r>
        <w:rPr>
          <w:rFonts w:ascii="Times New Roman" w:hAnsi="Times New Roman"/>
          <w:sz w:val="24"/>
          <w:szCs w:val="24"/>
          <w:lang w:val="lt-LT"/>
        </w:rPr>
        <w:t xml:space="preserve"> / Tyzenhauzas 1896 m. spalį“. </w:t>
      </w:r>
      <w:r w:rsidRPr="00D3376C">
        <w:rPr>
          <w:rFonts w:ascii="Times New Roman" w:hAnsi="Times New Roman"/>
          <w:sz w:val="24"/>
          <w:szCs w:val="24"/>
          <w:lang w:val="lt-LT"/>
        </w:rPr>
        <w:t xml:space="preserve">Neaišku, kas buvo tas kaimynas, kuriam dedikuota tokia dovana, tačiau įdomu, kad </w:t>
      </w:r>
      <w:r>
        <w:rPr>
          <w:rFonts w:ascii="Times New Roman" w:hAnsi="Times New Roman"/>
          <w:sz w:val="24"/>
          <w:szCs w:val="24"/>
          <w:lang w:val="lt-LT"/>
        </w:rPr>
        <w:t>ji</w:t>
      </w:r>
      <w:r w:rsidRPr="00D3376C">
        <w:rPr>
          <w:rFonts w:ascii="Times New Roman" w:hAnsi="Times New Roman"/>
          <w:sz w:val="24"/>
          <w:szCs w:val="24"/>
          <w:lang w:val="lt-LT"/>
        </w:rPr>
        <w:t xml:space="preserve"> buvo suruošta Tyzenhauzo dvare</w:t>
      </w:r>
      <w:r>
        <w:rPr>
          <w:rFonts w:ascii="Times New Roman" w:hAnsi="Times New Roman"/>
          <w:sz w:val="24"/>
          <w:szCs w:val="24"/>
          <w:lang w:val="lt-LT"/>
        </w:rPr>
        <w:t xml:space="preserve"> </w:t>
      </w:r>
      <w:r w:rsidRPr="00D3376C">
        <w:rPr>
          <w:rFonts w:ascii="Times New Roman" w:hAnsi="Times New Roman"/>
          <w:sz w:val="24"/>
          <w:szCs w:val="24"/>
          <w:lang w:val="lt-LT"/>
        </w:rPr>
        <w:t xml:space="preserve">(vietovė anksčiau žinoma kaip </w:t>
      </w:r>
      <w:proofErr w:type="spellStart"/>
      <w:r w:rsidRPr="00D3376C">
        <w:rPr>
          <w:rFonts w:ascii="Times New Roman" w:hAnsi="Times New Roman"/>
          <w:sz w:val="24"/>
          <w:szCs w:val="24"/>
          <w:lang w:val="lt-LT"/>
        </w:rPr>
        <w:t>Alt-Lassen,</w:t>
      </w:r>
      <w:proofErr w:type="spellEnd"/>
      <w:r w:rsidRPr="00D3376C">
        <w:rPr>
          <w:rFonts w:ascii="Times New Roman" w:hAnsi="Times New Roman"/>
          <w:sz w:val="24"/>
          <w:szCs w:val="24"/>
          <w:lang w:val="lt-LT"/>
        </w:rPr>
        <w:t xml:space="preserve"> vėliau – Laši arba </w:t>
      </w:r>
      <w:proofErr w:type="spellStart"/>
      <w:r w:rsidRPr="00D3376C">
        <w:rPr>
          <w:rFonts w:ascii="Times New Roman" w:hAnsi="Times New Roman"/>
          <w:sz w:val="24"/>
          <w:szCs w:val="24"/>
          <w:lang w:val="lt-LT"/>
        </w:rPr>
        <w:t>Vec</w:t>
      </w:r>
      <w:r>
        <w:rPr>
          <w:rFonts w:ascii="Times New Roman" w:hAnsi="Times New Roman"/>
          <w:sz w:val="24"/>
          <w:szCs w:val="24"/>
          <w:lang w:val="lt-LT"/>
        </w:rPr>
        <w:t>lašu</w:t>
      </w:r>
      <w:proofErr w:type="spellEnd"/>
      <w:r>
        <w:rPr>
          <w:rFonts w:ascii="Times New Roman" w:hAnsi="Times New Roman"/>
          <w:sz w:val="24"/>
          <w:szCs w:val="24"/>
          <w:lang w:val="lt-LT"/>
        </w:rPr>
        <w:t xml:space="preserve">, Daugpilio rajonas, </w:t>
      </w:r>
      <w:proofErr w:type="spellStart"/>
      <w:r>
        <w:rPr>
          <w:rFonts w:ascii="Times New Roman" w:hAnsi="Times New Roman"/>
          <w:sz w:val="24"/>
          <w:szCs w:val="24"/>
          <w:lang w:val="lt-LT"/>
        </w:rPr>
        <w:t>Eglainė</w:t>
      </w:r>
      <w:r w:rsidRPr="00D3376C">
        <w:rPr>
          <w:rFonts w:ascii="Times New Roman" w:hAnsi="Times New Roman"/>
          <w:sz w:val="24"/>
          <w:szCs w:val="24"/>
          <w:lang w:val="lt-LT"/>
        </w:rPr>
        <w:t>s</w:t>
      </w:r>
      <w:proofErr w:type="spellEnd"/>
      <w:r w:rsidRPr="00D3376C">
        <w:rPr>
          <w:rFonts w:ascii="Times New Roman" w:hAnsi="Times New Roman"/>
          <w:sz w:val="24"/>
          <w:szCs w:val="24"/>
          <w:lang w:val="lt-LT"/>
        </w:rPr>
        <w:t xml:space="preserve"> parapija, besiribojanti su Rokiškio rajono </w:t>
      </w:r>
      <w:proofErr w:type="spellStart"/>
      <w:r w:rsidRPr="00D3376C">
        <w:rPr>
          <w:rFonts w:ascii="Times New Roman" w:hAnsi="Times New Roman"/>
          <w:sz w:val="24"/>
          <w:szCs w:val="24"/>
          <w:lang w:val="lt-LT"/>
        </w:rPr>
        <w:t>Obelių</w:t>
      </w:r>
      <w:proofErr w:type="spellEnd"/>
      <w:r w:rsidRPr="00D3376C">
        <w:rPr>
          <w:rFonts w:ascii="Times New Roman" w:hAnsi="Times New Roman"/>
          <w:sz w:val="24"/>
          <w:szCs w:val="24"/>
          <w:lang w:val="lt-LT"/>
        </w:rPr>
        <w:t xml:space="preserve"> seniūnija), kuris tuo metu priklausė Konstantinui.</w:t>
      </w:r>
      <w:r>
        <w:rPr>
          <w:rFonts w:ascii="Times New Roman" w:hAnsi="Times New Roman"/>
          <w:sz w:val="24"/>
          <w:szCs w:val="24"/>
          <w:lang w:val="lt-LT"/>
        </w:rPr>
        <w:t xml:space="preserve"> </w:t>
      </w:r>
    </w:p>
    <w:p w:rsidR="001A0ED4" w:rsidRDefault="00852567">
      <w:r>
        <w:t xml:space="preserve">                                                                                                                                      </w:t>
      </w:r>
      <w:bookmarkStart w:id="0" w:name="_GoBack"/>
      <w:bookmarkEnd w:id="0"/>
      <w:r>
        <w:t>Visą tekstą skaitykite žurnale</w:t>
      </w:r>
    </w:p>
    <w:sectPr w:rsidR="001A0E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67"/>
    <w:rsid w:val="001A0ED4"/>
    <w:rsid w:val="008525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852567"/>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85256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1975</Words>
  <Characters>1126</Characters>
  <Application>Microsoft Office Word</Application>
  <DocSecurity>0</DocSecurity>
  <Lines>9</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2016-12-19T12:29:00Z</dcterms:created>
  <dcterms:modified xsi:type="dcterms:W3CDTF">2016-12-19T12:30:00Z</dcterms:modified>
</cp:coreProperties>
</file>