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24" w:rsidRPr="00514B24" w:rsidRDefault="00514B24" w:rsidP="00514B24">
      <w:pPr>
        <w:ind w:left="360"/>
        <w:jc w:val="center"/>
        <w:rPr>
          <w:rFonts w:ascii="Times New Roman" w:hAnsi="Times New Roman" w:cs="Times New Roman"/>
          <w:sz w:val="24"/>
          <w:szCs w:val="24"/>
        </w:rPr>
      </w:pPr>
      <w:r w:rsidRPr="00514B24">
        <w:rPr>
          <w:rFonts w:ascii="Times New Roman" w:hAnsi="Times New Roman" w:cs="Times New Roman"/>
          <w:sz w:val="24"/>
          <w:szCs w:val="24"/>
        </w:rPr>
        <w:t>Kultūrinės veiklos dešimtmetis</w:t>
      </w:r>
    </w:p>
    <w:p w:rsidR="00514B24" w:rsidRPr="00514B24" w:rsidRDefault="00514B24" w:rsidP="00514B24">
      <w:pPr>
        <w:ind w:left="360"/>
        <w:jc w:val="center"/>
        <w:rPr>
          <w:rFonts w:ascii="Times New Roman" w:hAnsi="Times New Roman" w:cs="Times New Roman"/>
          <w:sz w:val="24"/>
          <w:szCs w:val="24"/>
        </w:rPr>
      </w:pPr>
    </w:p>
    <w:p w:rsidR="00514B24" w:rsidRPr="00514B24" w:rsidRDefault="00514B24" w:rsidP="00514B24">
      <w:pPr>
        <w:ind w:left="360"/>
        <w:jc w:val="center"/>
        <w:rPr>
          <w:rFonts w:ascii="Times New Roman" w:hAnsi="Times New Roman" w:cs="Times New Roman"/>
          <w:sz w:val="24"/>
          <w:szCs w:val="24"/>
        </w:rPr>
      </w:pPr>
      <w:r w:rsidRPr="00514B24">
        <w:rPr>
          <w:rFonts w:ascii="Times New Roman" w:hAnsi="Times New Roman" w:cs="Times New Roman"/>
          <w:sz w:val="24"/>
          <w:szCs w:val="24"/>
        </w:rPr>
        <w:t>Alicija Matiukienė</w:t>
      </w:r>
    </w:p>
    <w:p w:rsidR="00514B24" w:rsidRPr="00514B24" w:rsidRDefault="00514B24" w:rsidP="00514B24">
      <w:pPr>
        <w:ind w:left="360"/>
        <w:jc w:val="center"/>
        <w:rPr>
          <w:rFonts w:ascii="Times New Roman" w:hAnsi="Times New Roman" w:cs="Times New Roman"/>
          <w:sz w:val="24"/>
          <w:szCs w:val="24"/>
        </w:rPr>
      </w:pPr>
      <w:r w:rsidRPr="00514B24">
        <w:rPr>
          <w:rFonts w:ascii="Times New Roman" w:hAnsi="Times New Roman" w:cs="Times New Roman"/>
          <w:sz w:val="24"/>
          <w:szCs w:val="24"/>
        </w:rPr>
        <w:t>Rokiškio Juozo Keliuočio viešosios bibliotekos direktorė,</w:t>
      </w:r>
    </w:p>
    <w:p w:rsidR="00514B24" w:rsidRPr="00514B24" w:rsidRDefault="00514B24" w:rsidP="00514B24">
      <w:pPr>
        <w:ind w:left="360"/>
        <w:jc w:val="center"/>
        <w:rPr>
          <w:rFonts w:ascii="Times New Roman" w:hAnsi="Times New Roman" w:cs="Times New Roman"/>
          <w:sz w:val="24"/>
          <w:szCs w:val="24"/>
        </w:rPr>
      </w:pPr>
      <w:r w:rsidRPr="00514B24">
        <w:rPr>
          <w:rFonts w:ascii="Times New Roman" w:hAnsi="Times New Roman" w:cs="Times New Roman"/>
          <w:sz w:val="24"/>
          <w:szCs w:val="24"/>
        </w:rPr>
        <w:t>Juozo ir Alfonso Keliuočių palikimo studijų centro pirmininkė</w:t>
      </w:r>
    </w:p>
    <w:p w:rsidR="00514B24" w:rsidRPr="00514B24" w:rsidRDefault="00514B24" w:rsidP="00514B24">
      <w:pPr>
        <w:ind w:left="360"/>
        <w:jc w:val="center"/>
        <w:rPr>
          <w:rFonts w:ascii="Times New Roman" w:hAnsi="Times New Roman" w:cs="Times New Roman"/>
          <w:sz w:val="24"/>
          <w:szCs w:val="24"/>
        </w:rPr>
      </w:pPr>
    </w:p>
    <w:p w:rsidR="00514B24" w:rsidRPr="00514B24" w:rsidRDefault="00514B24" w:rsidP="00514B24">
      <w:pPr>
        <w:ind w:left="360"/>
        <w:jc w:val="both"/>
        <w:rPr>
          <w:rFonts w:ascii="Times New Roman" w:hAnsi="Times New Roman" w:cs="Times New Roman"/>
          <w:sz w:val="24"/>
          <w:szCs w:val="24"/>
        </w:rPr>
      </w:pPr>
      <w:r w:rsidRPr="00514B24">
        <w:rPr>
          <w:rFonts w:ascii="Times New Roman" w:hAnsi="Times New Roman" w:cs="Times New Roman"/>
          <w:sz w:val="24"/>
          <w:szCs w:val="24"/>
        </w:rPr>
        <w:t xml:space="preserve">    2004 metų vasario 16 d. Rokiškio viešojoje bibliotekoje įkurtas Juozo ir Alfonso Keliuočių palikimo studijų centras, kurio nuostatuose įvardijami reikšmingi rajono kultūrą skatinantys veiksniai. Centro steigėjai- trys viešosios bibliotekos darbuotojos- Salvinija Kalpokaitė, Daiva Vilkickienė ir Alicija Matiukienė- šia iniciatyva nuosekliai ir kryptingai siekė prasmingesnio Keliuočių atminimo įamžinimo, aktyvesnės kultūrinės projektinės veiklos, bendraminčių paieškos. Pritarimas bendrai veiklai netrukus sulauktas iš pačių artimiausių- kolegių bibliotekininkių. Akivaizdu, kad veiklos pradžioje susiformavusį organizacijos branduolį, išlikusį jau dešimt metų, jungia profesiniai ryšiai ir entuziazmas. Centro narių gretose - bibliotekininkės Rita Viskaitienė, Violeta Melvydienė, Snieguolė Galvelienė, Angelė Stučinskienė, Audronė Telšinskienė, Reda Kiselytė, buvusi kolegė Nijolė Prievelienė. Įgyvendinant šios nevyriausybinės organizacijos , turinčios asociacijos statusą, tikslus siekiama kaupti, tyrinėti, pateikti visuomenei dokumentinę medžiagą apie Keliuočių kūrybinę ir visuomeninę veiklą, saugoti ir tvarkyti Juozo ir Alfonso Keliuočių asmenines bibliotekas, puoselėti krašto literatūrinį paveldą skatinančias tradicijas, stiprinti viešosios bibliotekos- atminties institucijos –nuostatų, veiklos prioritetų įgyvendinimą. Pasiekti asociacijos tikslus padeda suformuluoti uždaviniai, skatinantys rengti kultūrinio pobūdžio projektus, organizuoti renginius visuomenei, vykdyti leidybinę veiklą, stiprinti ryšius su kraštiečiais, bendradarbiauti su kultūros sektoriaus nevyriausybinėmis organizacijomis, stiprinti fondoiešką. Centras savo veiklą pradėjo rašytinio Juozo ir Alfonso Keliuočių kultūrinio paveldo ekspozicijos atidarymu ir pristatymu visuomenei. Nuolat veikiančioje parodoje „Juozo ir Alfonso Keliuočių kūrybinis palikimas“ džiaugiamės, galėdami visuomenei pristatyti Juozo ir Alfonso Keliuočių rankraščius, dalį  Juozo Keliuočio asmeninės bibliotekos knygų, Juozo Keliuočio vertimus ,išleistus atskirais leidiniais bei publikuotus periodikoje, Juozo Keliuočio autorines knygas,  Alfonso Keliuočio poezijos knygas, fotografijas, žurnalo „Naujoji Romuva” 1931-1940 m. komplektus.    Prasmingi dešimtmečio veiklos metai leidžia mums įvardyti centro kultūrinės veiklos iniciatyvas. Tai Juozo Keliuočio literatūrinės premijos įsteigimas bei tęstinumas, krašto kultūros leidinio „Prie Nemunėlio” leidybos atgaivinimas bei tęstinumas žurnalo formatu, keliuotiškų  Juozinių tradicija, Naujosios Romuvos skaitymai, partnerystės ir bendradarbiavimo ryšiai su kultūros sektoriaus  institucijomis. Juozo ir Alfonso Keliuočių palikimo studijų centro veiklos aktualija- projektinė veikla. Per veiklos dešimtmetį įgyvendinta virš 30 leidybinio, kraštotyrinio pobūdžio, dokumentų skaitmeninimo, kultūrinės edukacijos projektų. Vienas iš sėkmingiausių - „Romuvos keliais“- tęstinis leidybos projektas žurnale „Prie Nemunėlio”, įgyvendinamas nuo 2006 m. , kurį dalinai finansuoja  Spaudos, radijo ir televizijos rėmimo fondas. Projektas aktyvina kūrybiškumą ir bendruomeniškumą, skatina krašto kultūros istorijos pažinimą, pristato </w:t>
      </w:r>
      <w:r w:rsidRPr="00514B24">
        <w:rPr>
          <w:rFonts w:ascii="Times New Roman" w:hAnsi="Times New Roman" w:cs="Times New Roman"/>
          <w:sz w:val="24"/>
          <w:szCs w:val="24"/>
        </w:rPr>
        <w:lastRenderedPageBreak/>
        <w:t xml:space="preserve">nūdienos krašto kultūros aktualijas, kūrėjų sėkmės istorijas, vykdo renginių sklaidą. Džiugina projekto tęstinumas ir rezultatai, nes nuo 2006 metų, kai atkurtas leidinys „Prie Nemunėlio“, jau išleista 17 žurnalo numerių, iki 500 egz. išaugo žurnalo tiražas, leidinys tapo prenumeruojamas. Paminėtinas  projektas „Sėlių kultūra virtualioje erdvėje“- tęstinis dokumentų skaitmeninimo, žurnalo “Prie Nemunėlio” sklaidos internete projektas. Projektą dalinai finansuoja Spaudos, radijo ir televizijos rėmimo fondas. Tai ryšių su visuomene projektas, skirtas Rokiškio krašto kultūros sklaidai internete. Įgyvendinant projektą, tapo prieinamas Centro internetinis puslapis </w:t>
      </w:r>
      <w:hyperlink r:id="rId4" w:history="1">
        <w:r w:rsidRPr="00514B24">
          <w:rPr>
            <w:rStyle w:val="Hyperlink"/>
            <w:rFonts w:ascii="Times New Roman" w:hAnsi="Times New Roman" w:cs="Times New Roman"/>
            <w:sz w:val="24"/>
            <w:szCs w:val="24"/>
          </w:rPr>
          <w:t>www.keliuociucentras.rvb.lt</w:t>
        </w:r>
      </w:hyperlink>
      <w:r w:rsidRPr="00514B24">
        <w:rPr>
          <w:rFonts w:ascii="Times New Roman" w:hAnsi="Times New Roman" w:cs="Times New Roman"/>
          <w:sz w:val="24"/>
          <w:szCs w:val="24"/>
        </w:rPr>
        <w:t>. Projektas „Naujosios Romuvos skaitymai“- tęstinis kultūrinės edukacijos, skaitymo skatinimo, kultūros renginių organizavimui skirtas projektas, dalinai finansuojamas Lietuvos kultūros tarybos. Projekto veiklose- ciklas renginių, skirtų Rokiškio miesto dienai, naujų knygų pristatymai, susitikimai su rašytojais, leidėjais.</w:t>
      </w:r>
      <w:r>
        <w:rPr>
          <w:rFonts w:ascii="Times New Roman" w:hAnsi="Times New Roman" w:cs="Times New Roman"/>
          <w:sz w:val="24"/>
          <w:szCs w:val="24"/>
        </w:rPr>
        <w:t xml:space="preserve"> </w:t>
      </w:r>
      <w:r w:rsidRPr="00514B24">
        <w:rPr>
          <w:rFonts w:ascii="Times New Roman" w:hAnsi="Times New Roman" w:cs="Times New Roman"/>
          <w:sz w:val="24"/>
          <w:szCs w:val="24"/>
        </w:rPr>
        <w:t>Išskirtinė Juozo ir Alfonso Keliuočių palikimo studijų Centro veiklos priemonė- renginiai visuomenei. Įsimintinos kraštotyrinio pobudžio k</w:t>
      </w:r>
      <w:r w:rsidRPr="00514B24">
        <w:rPr>
          <w:rFonts w:ascii="Times New Roman" w:hAnsi="Times New Roman" w:cs="Times New Roman"/>
          <w:bCs/>
          <w:sz w:val="24"/>
          <w:szCs w:val="24"/>
        </w:rPr>
        <w:t>onferencijos, skirtos</w:t>
      </w:r>
      <w:r w:rsidRPr="00514B24">
        <w:rPr>
          <w:rFonts w:ascii="Times New Roman" w:hAnsi="Times New Roman" w:cs="Times New Roman"/>
          <w:b/>
          <w:bCs/>
          <w:sz w:val="24"/>
          <w:szCs w:val="24"/>
        </w:rPr>
        <w:t xml:space="preserve"> </w:t>
      </w:r>
      <w:r w:rsidRPr="00514B24">
        <w:rPr>
          <w:rFonts w:ascii="Times New Roman" w:hAnsi="Times New Roman" w:cs="Times New Roman"/>
          <w:bCs/>
          <w:sz w:val="24"/>
          <w:szCs w:val="24"/>
        </w:rPr>
        <w:t>atmintinų</w:t>
      </w:r>
      <w:r w:rsidRPr="00514B24">
        <w:rPr>
          <w:rFonts w:ascii="Times New Roman" w:hAnsi="Times New Roman" w:cs="Times New Roman"/>
          <w:b/>
          <w:bCs/>
          <w:sz w:val="24"/>
          <w:szCs w:val="24"/>
        </w:rPr>
        <w:t xml:space="preserve"> </w:t>
      </w:r>
      <w:r w:rsidRPr="00514B24">
        <w:rPr>
          <w:rFonts w:ascii="Times New Roman" w:hAnsi="Times New Roman" w:cs="Times New Roman"/>
          <w:bCs/>
          <w:sz w:val="24"/>
          <w:szCs w:val="24"/>
        </w:rPr>
        <w:t xml:space="preserve">datų ir sukakčių paminėjimui. Vyko „Naujosios Romuvos“ redaktoriaus , kraštiečio </w:t>
      </w:r>
      <w:r w:rsidRPr="00514B24">
        <w:rPr>
          <w:rFonts w:ascii="Times New Roman" w:hAnsi="Times New Roman" w:cs="Times New Roman"/>
          <w:sz w:val="24"/>
          <w:szCs w:val="24"/>
        </w:rPr>
        <w:t>Juozo Keliuočio 110-osioms gimimo metinėms, kraštiečio, bibliofilo, Nepriklausomos Lietuvos karininko Petro Jakšto 105-osioms gimimo metinėms, Juozo Tumo Vaižganto gimimo 140-čiui, Nobelio premijos laureato, rašytojo Česlovo Milošo 100-čiui, poeto, pedagogo Alfonso Keliuočio gimimo100-čiui skirtos konferencijos. Didelio dėmesio sulaukė teminės konferencijos „Knygnešystė Rokiškio krašte”, “Rokiškio krašto kultūros žurnalas”.</w:t>
      </w:r>
      <w:r>
        <w:rPr>
          <w:rFonts w:ascii="Times New Roman" w:hAnsi="Times New Roman" w:cs="Times New Roman"/>
          <w:sz w:val="24"/>
          <w:szCs w:val="24"/>
        </w:rPr>
        <w:t xml:space="preserve"> </w:t>
      </w:r>
      <w:r w:rsidRPr="00514B24">
        <w:rPr>
          <w:rFonts w:ascii="Times New Roman" w:hAnsi="Times New Roman" w:cs="Times New Roman"/>
          <w:bCs/>
          <w:sz w:val="24"/>
          <w:szCs w:val="24"/>
        </w:rPr>
        <w:t>Kasmet laukiama Juozo Keliuočio literatūrinės premijos įteikimo šventė žiūrovus sukviečia dėl išskirtinės laureato asmenybės. Premijos nuostatai skelbia, kad Juozo Keliuočio</w:t>
      </w:r>
      <w:r w:rsidRPr="00514B24">
        <w:rPr>
          <w:rFonts w:ascii="Times New Roman" w:hAnsi="Times New Roman" w:cs="Times New Roman"/>
          <w:sz w:val="24"/>
          <w:szCs w:val="24"/>
        </w:rPr>
        <w:t xml:space="preserve"> literatūrinė premija skiriama už reikšmingus poezijos, prozos, literatūros kritikos, vertimus, publicistikos, Juozo Keliuočio kūrybos nagrinėjimo, ir kitus originalius, prasmingus kūrybinius rašto darbus, tęsiančius Juozo Keliuočio diegtų kultūrinių vertybių ir tradicijų aktualizavimą bei sklaidą. </w:t>
      </w:r>
    </w:p>
    <w:p w:rsidR="00BF4A71" w:rsidRPr="00514B24" w:rsidRDefault="00514B24">
      <w:pPr>
        <w:rPr>
          <w:sz w:val="24"/>
          <w:szCs w:val="24"/>
        </w:rPr>
      </w:pPr>
      <w:r>
        <w:rPr>
          <w:sz w:val="24"/>
          <w:szCs w:val="24"/>
        </w:rPr>
        <w:t xml:space="preserve">                                                                                                                  Visą straipsnį skaitykie žurnale</w:t>
      </w:r>
    </w:p>
    <w:sectPr w:rsidR="00BF4A71" w:rsidRPr="00514B24" w:rsidSect="00BF4A71">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14B24"/>
    <w:rsid w:val="00514B24"/>
    <w:rsid w:val="007B67C7"/>
    <w:rsid w:val="008D7169"/>
    <w:rsid w:val="00BF4A7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B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eliuociucentras.rvb.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3620</Words>
  <Characters>2064</Characters>
  <Application>Microsoft Office Word</Application>
  <DocSecurity>0</DocSecurity>
  <Lines>17</Lines>
  <Paragraphs>11</Paragraphs>
  <ScaleCrop>false</ScaleCrop>
  <Company>Grizli777</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2015-06-18T11:45:00Z</dcterms:created>
  <dcterms:modified xsi:type="dcterms:W3CDTF">2015-06-18T11:48:00Z</dcterms:modified>
</cp:coreProperties>
</file>